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5B0" w:rsidRPr="00AC1574" w:rsidRDefault="004225B0" w:rsidP="00664481">
      <w:pPr>
        <w:jc w:val="center"/>
        <w:rPr>
          <w:rFonts w:ascii="Times New Roman" w:eastAsia="黑体" w:hAnsi="Times New Roman" w:cs="Times New Roman"/>
          <w:b/>
          <w:bCs/>
          <w:sz w:val="28"/>
          <w:szCs w:val="28"/>
        </w:rPr>
      </w:pPr>
      <w:r w:rsidRPr="00AC1574">
        <w:rPr>
          <w:rFonts w:ascii="Times New Roman" w:eastAsia="黑体" w:hAnsi="Times New Roman" w:cs="Times New Roman"/>
          <w:b/>
          <w:bCs/>
          <w:sz w:val="28"/>
          <w:szCs w:val="28"/>
        </w:rPr>
        <w:t>中国科技通讯（</w:t>
      </w:r>
      <w:r w:rsidRPr="00AC1574">
        <w:rPr>
          <w:rFonts w:ascii="Times New Roman" w:eastAsia="黑体" w:hAnsi="Times New Roman" w:cs="Times New Roman"/>
          <w:b/>
          <w:bCs/>
          <w:sz w:val="28"/>
          <w:szCs w:val="28"/>
        </w:rPr>
        <w:t>NEWSLETTER</w:t>
      </w:r>
      <w:r w:rsidRPr="00AC1574">
        <w:rPr>
          <w:rFonts w:ascii="Times New Roman" w:eastAsia="黑体" w:hAnsi="Times New Roman" w:cs="Times New Roman"/>
          <w:b/>
          <w:bCs/>
          <w:sz w:val="28"/>
          <w:szCs w:val="28"/>
        </w:rPr>
        <w:t>）</w:t>
      </w:r>
    </w:p>
    <w:p w:rsidR="004225B0" w:rsidRPr="00AC1574" w:rsidRDefault="004225B0" w:rsidP="00664481">
      <w:pPr>
        <w:tabs>
          <w:tab w:val="center" w:pos="4153"/>
        </w:tabs>
        <w:jc w:val="left"/>
        <w:rPr>
          <w:rFonts w:ascii="Times New Roman" w:eastAsia="黑体" w:hAnsi="Times New Roman" w:cs="Times New Roman"/>
          <w:b/>
          <w:bCs/>
          <w:sz w:val="32"/>
          <w:szCs w:val="32"/>
        </w:rPr>
      </w:pPr>
      <w:r w:rsidRPr="00AC1574">
        <w:rPr>
          <w:rFonts w:ascii="Times New Roman" w:eastAsia="黑体" w:hAnsi="Times New Roman" w:cs="Times New Roman"/>
          <w:b/>
          <w:bCs/>
        </w:rPr>
        <w:tab/>
      </w:r>
      <w:r w:rsidRPr="00AC1574">
        <w:rPr>
          <w:rFonts w:ascii="Times New Roman" w:eastAsia="黑体" w:hAnsi="Times New Roman" w:cs="Times New Roman"/>
          <w:b/>
          <w:bCs/>
          <w:sz w:val="32"/>
          <w:szCs w:val="32"/>
        </w:rPr>
        <w:t>NO.</w:t>
      </w:r>
      <w:r w:rsidR="003B280E" w:rsidRPr="009F4491">
        <w:rPr>
          <w:rFonts w:ascii="Times New Roman" w:eastAsia="黑体" w:hAnsi="Times New Roman" w:cs="Times New Roman"/>
          <w:b/>
          <w:bCs/>
          <w:sz w:val="32"/>
          <w:szCs w:val="32"/>
        </w:rPr>
        <w:t>0</w:t>
      </w:r>
      <w:r w:rsidR="00396753" w:rsidRPr="009F4491">
        <w:rPr>
          <w:rFonts w:ascii="Times New Roman" w:eastAsia="黑体" w:hAnsi="Times New Roman" w:cs="Times New Roman"/>
          <w:b/>
          <w:bCs/>
          <w:sz w:val="32"/>
          <w:szCs w:val="32"/>
        </w:rPr>
        <w:t>1</w:t>
      </w:r>
    </w:p>
    <w:p w:rsidR="004225B0" w:rsidRPr="00AC1574" w:rsidRDefault="00312E2D" w:rsidP="00664481">
      <w:pPr>
        <w:pStyle w:val="TOC"/>
        <w:spacing w:after="120" w:line="360" w:lineRule="auto"/>
        <w:jc w:val="center"/>
        <w:rPr>
          <w:rFonts w:ascii="Times New Roman" w:eastAsia="黑体" w:hAnsi="Times New Roman" w:cs="Times New Roman"/>
          <w:b w:val="0"/>
          <w:bCs w:val="0"/>
          <w:noProof/>
          <w:sz w:val="28"/>
          <w:szCs w:val="24"/>
        </w:rPr>
      </w:pPr>
      <w:r>
        <w:rPr>
          <w:rFonts w:ascii="Times New Roman" w:hAnsi="Times New Roman" w:cs="Times New Roman"/>
          <w:noProof/>
          <w:sz w:val="48"/>
        </w:rPr>
        <w:pict>
          <v:shapetype id="_x0000_t32" coordsize="21600,21600" o:spt="32" o:oned="t" path="m,l21600,21600e" filled="f">
            <v:path arrowok="t" fillok="f" o:connecttype="none"/>
            <o:lock v:ext="edit" shapetype="t"/>
          </v:shapetype>
          <v:shape id="AutoShape 4" o:spid="_x0000_s1026" type="#_x0000_t32" style="position:absolute;left:0;text-align:left;margin-left:-3pt;margin-top:1.35pt;width:425.2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8URMAIAAGAEAAAOAAAAZHJzL2Uyb0RvYy54bWysVMGO2jAQvVfqP1i+QwgNu2xEWK0S6GXb&#10;RdrtBxjbIVYTj2UbAqr67x07gNj2UlXNwRnHM/PezDxn8XjsWnKQ1inQBU3HE0qk5iCU3hX029t6&#10;NKfEeaYFa0HLgp6ko4/Ljx8WvcnlFBpohbQEk2iX96agjfcmTxLHG9kxNwYjNR7WYDvmcWt3ibCs&#10;x+xdm0wnk7ukByuMBS6dw6/VcEiXMX9dS+5f6tpJT9qCIjcfVxvXbViT5YLlO8tMo/iZBvsHFh1T&#10;GkGvqSrmGdlb9UeqTnELDmo/5tAlUNeKy1gDVpNOfqvmtWFGxlqwOc5c2+T+X1r+9bCxRImCTinR&#10;rMMRPe09RGSShfb0xuXoVeqNDQXyo341z8C/O6KhbJjeyej8djIYm4aI5F1I2DiDINv+Cwj0YZg/&#10;9upY2y6kxC6QYxzJ6ToSefSE48dZhkO+n1HCL2cJyy+Bxjr/WUJHglFQ5y1Tu8aXoDUOHmwaYdjh&#10;2flAi+WXgICqYa3aNs6/1aTHBsxnEYihDK0WMdZBq0TwCxHO7rZla8mBBTHFJ5aLJ7duAaRirhn8&#10;3MlV4AedWdhrEREbycTqbHum2sFGhq0OSFg9cj5bg45+PEweVvPVPBtl07vVKJtU1ehpXWaju3V6&#10;P6s+VWVZpT8D6TTLGyWE1IH3RdNp9neaOd+uQY1XVV97lbzPHpuKZC/vSDqOP0x80M4WxGljL7JA&#10;GUfn85UL9+R2j/btj2H5CwAA//8DAFBLAwQUAAYACAAAACEA7fJksN0AAAAGAQAADwAAAGRycy9k&#10;b3ducmV2LnhtbEyPS0/DMBCE70j8B2uRuLUOVR9RiFMhXocekChIcNzESxI1XkfxNg38egwXOI5m&#10;NPNNvp1cp0YaQuvZwNU8AUVcedtybeD15WGWggqCbLHzTAY+KcC2OD/LMbP+xM807qVWsYRDhgYa&#10;kT7TOlQNOQxz3xNH78MPDiXKodZ2wFMsd51eJMlaO2w5LjTY021D1WF/dAbun953X4PUb3c4ruRQ&#10;7jaPaVoac3kx3VyDEprkLww/+BEdishU+iPboDoDs3W8IgYWG1DRTpfLFajyV+si1//xi28AAAD/&#10;/wMAUEsBAi0AFAAGAAgAAAAhALaDOJL+AAAA4QEAABMAAAAAAAAAAAAAAAAAAAAAAFtDb250ZW50&#10;X1R5cGVzXS54bWxQSwECLQAUAAYACAAAACEAOP0h/9YAAACUAQAACwAAAAAAAAAAAAAAAAAvAQAA&#10;X3JlbHMvLnJlbHNQSwECLQAUAAYACAAAACEAGb/FETACAABgBAAADgAAAAAAAAAAAAAAAAAuAgAA&#10;ZHJzL2Uyb0RvYy54bWxQSwECLQAUAAYACAAAACEA7fJksN0AAAAGAQAADwAAAAAAAAAAAAAAAACK&#10;BAAAZHJzL2Rvd25yZXYueG1sUEsFBgAAAAAEAAQA8wAAAJQFAAAAAA==&#10;" strokeweight="2.25pt">
            <v:stroke dashstyle="1 1" endcap="round"/>
          </v:shape>
        </w:pict>
      </w:r>
      <w:r w:rsidR="004225B0" w:rsidRPr="00AC1574">
        <w:rPr>
          <w:rFonts w:ascii="Times New Roman" w:eastAsia="黑体" w:hAnsi="Times New Roman" w:cs="Times New Roman"/>
          <w:b w:val="0"/>
          <w:bCs w:val="0"/>
          <w:noProof/>
          <w:sz w:val="28"/>
          <w:szCs w:val="24"/>
        </w:rPr>
        <w:t>目录</w:t>
      </w:r>
    </w:p>
    <w:p w:rsidR="00501C70" w:rsidRDefault="00501C70" w:rsidP="00501C70">
      <w:pPr>
        <w:pStyle w:val="a7"/>
        <w:numPr>
          <w:ilvl w:val="0"/>
          <w:numId w:val="1"/>
        </w:numPr>
        <w:ind w:firstLineChars="0"/>
        <w:rPr>
          <w:rFonts w:ascii="Times New Roman" w:hAnsi="Times New Roman" w:cs="Times New Roman"/>
          <w:b/>
          <w:bCs/>
          <w:sz w:val="28"/>
          <w:szCs w:val="28"/>
        </w:rPr>
      </w:pPr>
      <w:bookmarkStart w:id="0" w:name="_GoBack"/>
      <w:r w:rsidRPr="00F70656">
        <w:rPr>
          <w:rFonts w:ascii="Times New Roman" w:hAnsi="Times New Roman" w:cs="Times New Roman" w:hint="eastAsia"/>
          <w:b/>
          <w:bCs/>
          <w:sz w:val="28"/>
          <w:szCs w:val="28"/>
        </w:rPr>
        <w:t>2016</w:t>
      </w:r>
      <w:r w:rsidRPr="00F70656">
        <w:rPr>
          <w:rFonts w:ascii="Times New Roman" w:hAnsi="Times New Roman" w:cs="Times New Roman" w:hint="eastAsia"/>
          <w:b/>
          <w:bCs/>
          <w:sz w:val="28"/>
          <w:szCs w:val="28"/>
        </w:rPr>
        <w:t>年</w:t>
      </w:r>
      <w:r w:rsidR="00E55D4F">
        <w:rPr>
          <w:rFonts w:ascii="Times New Roman" w:hAnsi="Times New Roman" w:cs="Times New Roman" w:hint="eastAsia"/>
          <w:b/>
          <w:bCs/>
          <w:sz w:val="28"/>
          <w:szCs w:val="28"/>
        </w:rPr>
        <w:t>10</w:t>
      </w:r>
      <w:r w:rsidR="00E55D4F">
        <w:rPr>
          <w:rFonts w:ascii="Times New Roman" w:hAnsi="Times New Roman" w:cs="Times New Roman" w:hint="eastAsia"/>
          <w:b/>
          <w:bCs/>
          <w:sz w:val="28"/>
          <w:szCs w:val="28"/>
        </w:rPr>
        <w:t>月</w:t>
      </w:r>
      <w:r w:rsidR="00E55D4F">
        <w:rPr>
          <w:rFonts w:ascii="Times New Roman" w:hAnsi="Times New Roman" w:cs="Times New Roman" w:hint="eastAsia"/>
          <w:b/>
          <w:bCs/>
          <w:sz w:val="28"/>
          <w:szCs w:val="28"/>
        </w:rPr>
        <w:t>-12</w:t>
      </w:r>
      <w:r w:rsidR="005774E8">
        <w:rPr>
          <w:rFonts w:ascii="Times New Roman" w:hAnsi="Times New Roman" w:cs="Times New Roman" w:hint="eastAsia"/>
          <w:b/>
          <w:bCs/>
          <w:sz w:val="28"/>
          <w:szCs w:val="28"/>
        </w:rPr>
        <w:t>月</w:t>
      </w:r>
      <w:r w:rsidRPr="00F70656">
        <w:rPr>
          <w:rFonts w:ascii="Times New Roman" w:hAnsi="Times New Roman" w:cs="Times New Roman" w:hint="eastAsia"/>
          <w:b/>
          <w:bCs/>
          <w:sz w:val="28"/>
          <w:szCs w:val="28"/>
        </w:rPr>
        <w:t>国家</w:t>
      </w:r>
      <w:r w:rsidR="00E55D4F">
        <w:rPr>
          <w:rFonts w:ascii="Times New Roman" w:hAnsi="Times New Roman" w:cs="Times New Roman" w:hint="eastAsia"/>
          <w:b/>
          <w:bCs/>
          <w:sz w:val="28"/>
          <w:szCs w:val="28"/>
        </w:rPr>
        <w:t>发布</w:t>
      </w:r>
      <w:r w:rsidRPr="00F70656">
        <w:rPr>
          <w:rFonts w:ascii="Times New Roman" w:hAnsi="Times New Roman" w:cs="Times New Roman" w:hint="eastAsia"/>
          <w:b/>
          <w:bCs/>
          <w:sz w:val="28"/>
          <w:szCs w:val="28"/>
        </w:rPr>
        <w:t>的</w:t>
      </w:r>
      <w:r w:rsidR="00E55D4F">
        <w:rPr>
          <w:rFonts w:ascii="Times New Roman" w:hAnsi="Times New Roman" w:cs="Times New Roman" w:hint="eastAsia"/>
          <w:b/>
          <w:bCs/>
          <w:sz w:val="28"/>
          <w:szCs w:val="28"/>
        </w:rPr>
        <w:t>三</w:t>
      </w:r>
      <w:r w:rsidRPr="00F70656">
        <w:rPr>
          <w:rFonts w:ascii="Times New Roman" w:hAnsi="Times New Roman" w:cs="Times New Roman" w:hint="eastAsia"/>
          <w:b/>
          <w:bCs/>
          <w:sz w:val="28"/>
          <w:szCs w:val="28"/>
        </w:rPr>
        <w:t>个战略性规划</w:t>
      </w:r>
    </w:p>
    <w:bookmarkEnd w:id="0"/>
    <w:p w:rsidR="00D03303" w:rsidRDefault="00652878">
      <w:pPr>
        <w:pStyle w:val="10"/>
        <w:rPr>
          <w:rFonts w:asciiTheme="minorHAnsi" w:eastAsiaTheme="minorEastAsia" w:hAnsiTheme="minorHAnsi" w:cstheme="minorBidi"/>
          <w:color w:val="auto"/>
          <w:sz w:val="21"/>
          <w:szCs w:val="22"/>
        </w:rPr>
      </w:pPr>
      <w:r w:rsidRPr="00A575C1">
        <w:rPr>
          <w:rFonts w:ascii="Times New Roman" w:hAnsi="Times New Roman" w:cs="Times New Roman"/>
          <w:sz w:val="21"/>
          <w:szCs w:val="21"/>
        </w:rPr>
        <w:fldChar w:fldCharType="begin"/>
      </w:r>
      <w:r w:rsidR="001E3951" w:rsidRPr="00A575C1">
        <w:rPr>
          <w:rFonts w:ascii="Times New Roman" w:hAnsi="Times New Roman" w:cs="Times New Roman"/>
          <w:sz w:val="21"/>
          <w:szCs w:val="21"/>
        </w:rPr>
        <w:instrText xml:space="preserve"> TOC \o "1-3" \n \h \z \u </w:instrText>
      </w:r>
      <w:r w:rsidRPr="00A575C1">
        <w:rPr>
          <w:rFonts w:ascii="Times New Roman" w:hAnsi="Times New Roman" w:cs="Times New Roman"/>
          <w:sz w:val="21"/>
          <w:szCs w:val="21"/>
        </w:rPr>
        <w:fldChar w:fldCharType="separate"/>
      </w:r>
      <w:hyperlink w:anchor="_Toc471741820" w:history="1">
        <w:r w:rsidR="00D03303" w:rsidRPr="00E41CFF">
          <w:rPr>
            <w:rStyle w:val="a6"/>
          </w:rPr>
          <w:t>“</w:t>
        </w:r>
        <w:r w:rsidR="00D03303" w:rsidRPr="00E41CFF">
          <w:rPr>
            <w:rStyle w:val="a6"/>
            <w:rFonts w:hint="eastAsia"/>
          </w:rPr>
          <w:t>健康中国</w:t>
        </w:r>
        <w:r w:rsidR="00D03303" w:rsidRPr="00E41CFF">
          <w:rPr>
            <w:rStyle w:val="a6"/>
          </w:rPr>
          <w:t>2030</w:t>
        </w:r>
        <w:r w:rsidR="00D03303" w:rsidRPr="00E41CFF">
          <w:rPr>
            <w:rStyle w:val="a6"/>
          </w:rPr>
          <w:t>”</w:t>
        </w:r>
        <w:r w:rsidR="00D03303" w:rsidRPr="00E41CFF">
          <w:rPr>
            <w:rStyle w:val="a6"/>
            <w:rFonts w:hint="eastAsia"/>
          </w:rPr>
          <w:t>规划纲要</w:t>
        </w:r>
      </w:hyperlink>
    </w:p>
    <w:p w:rsidR="00D03303" w:rsidRDefault="00312E2D">
      <w:pPr>
        <w:pStyle w:val="10"/>
        <w:rPr>
          <w:rFonts w:asciiTheme="minorHAnsi" w:eastAsiaTheme="minorEastAsia" w:hAnsiTheme="minorHAnsi" w:cstheme="minorBidi"/>
          <w:color w:val="auto"/>
          <w:sz w:val="21"/>
          <w:szCs w:val="22"/>
        </w:rPr>
      </w:pPr>
      <w:hyperlink w:anchor="_Toc471741821" w:history="1">
        <w:r w:rsidR="00D03303" w:rsidRPr="00E41CFF">
          <w:rPr>
            <w:rStyle w:val="a6"/>
            <w:rFonts w:hint="eastAsia"/>
          </w:rPr>
          <w:t>建设国家可持续发展议程创新示范区</w:t>
        </w:r>
      </w:hyperlink>
    </w:p>
    <w:p w:rsidR="00D03303" w:rsidRDefault="00312E2D">
      <w:pPr>
        <w:pStyle w:val="10"/>
        <w:rPr>
          <w:rFonts w:asciiTheme="minorHAnsi" w:eastAsiaTheme="minorEastAsia" w:hAnsiTheme="minorHAnsi" w:cstheme="minorBidi"/>
          <w:color w:val="auto"/>
          <w:sz w:val="21"/>
          <w:szCs w:val="22"/>
        </w:rPr>
      </w:pPr>
      <w:hyperlink w:anchor="_Toc471741822" w:history="1">
        <w:r w:rsidR="00D03303" w:rsidRPr="00E41CFF">
          <w:rPr>
            <w:rStyle w:val="a6"/>
            <w:rFonts w:hint="eastAsia"/>
          </w:rPr>
          <w:t>“十三五”国家战略性新兴产业发展规划</w:t>
        </w:r>
      </w:hyperlink>
    </w:p>
    <w:p w:rsidR="004225B0" w:rsidRDefault="00652878" w:rsidP="005C1463">
      <w:pPr>
        <w:pStyle w:val="a7"/>
        <w:numPr>
          <w:ilvl w:val="0"/>
          <w:numId w:val="1"/>
        </w:numPr>
        <w:ind w:firstLineChars="0"/>
        <w:rPr>
          <w:rFonts w:ascii="Times New Roman" w:hAnsi="Times New Roman" w:cs="Times New Roman"/>
          <w:b/>
          <w:bCs/>
          <w:sz w:val="28"/>
          <w:szCs w:val="28"/>
        </w:rPr>
      </w:pPr>
      <w:r w:rsidRPr="00A575C1">
        <w:rPr>
          <w:rFonts w:ascii="Times New Roman" w:hAnsi="Times New Roman" w:cs="Times New Roman"/>
        </w:rPr>
        <w:fldChar w:fldCharType="end"/>
      </w:r>
      <w:r w:rsidR="005C1463" w:rsidRPr="00F70656">
        <w:rPr>
          <w:rFonts w:ascii="Times New Roman" w:hAnsi="Times New Roman" w:cs="Times New Roman" w:hint="eastAsia"/>
          <w:b/>
          <w:bCs/>
          <w:sz w:val="28"/>
          <w:szCs w:val="28"/>
        </w:rPr>
        <w:t>201</w:t>
      </w:r>
      <w:r w:rsidR="005C1463" w:rsidRPr="00F70656">
        <w:rPr>
          <w:rFonts w:ascii="Times New Roman" w:hAnsi="Times New Roman" w:cs="Times New Roman"/>
          <w:b/>
          <w:bCs/>
          <w:sz w:val="28"/>
          <w:szCs w:val="28"/>
        </w:rPr>
        <w:t>6</w:t>
      </w:r>
      <w:r w:rsidR="005C1463">
        <w:rPr>
          <w:rFonts w:ascii="Times New Roman" w:hAnsi="Times New Roman" w:cs="Times New Roman" w:hint="eastAsia"/>
          <w:b/>
          <w:bCs/>
          <w:sz w:val="28"/>
          <w:szCs w:val="28"/>
        </w:rPr>
        <w:t>年中国十大科技新</w:t>
      </w:r>
      <w:r w:rsidR="009F4491">
        <w:rPr>
          <w:rFonts w:ascii="Times New Roman" w:hAnsi="Times New Roman" w:cs="Times New Roman" w:hint="eastAsia"/>
          <w:b/>
          <w:bCs/>
          <w:sz w:val="28"/>
          <w:szCs w:val="28"/>
        </w:rPr>
        <w:t>闻</w:t>
      </w:r>
    </w:p>
    <w:p w:rsidR="005C1463" w:rsidRPr="005C1463" w:rsidRDefault="005C1463" w:rsidP="005C1463">
      <w:pPr>
        <w:rPr>
          <w:rFonts w:ascii="Times New Roman" w:hAnsi="Times New Roman" w:cs="Times New Roman"/>
          <w:b/>
          <w:bCs/>
          <w:sz w:val="28"/>
          <w:szCs w:val="28"/>
        </w:rPr>
      </w:pPr>
    </w:p>
    <w:p w:rsidR="004225B0" w:rsidRPr="00A575C1" w:rsidRDefault="00312E2D" w:rsidP="00664481">
      <w:pPr>
        <w:rPr>
          <w:rFonts w:ascii="Times New Roman" w:hAnsi="Times New Roman" w:cs="Times New Roman"/>
        </w:rPr>
      </w:pPr>
      <w:r>
        <w:rPr>
          <w:rFonts w:ascii="Times New Roman" w:hAnsi="Times New Roman" w:cs="Times New Roman"/>
          <w:noProof/>
        </w:rPr>
        <w:pict>
          <v:shape id="AutoShape 3" o:spid="_x0000_s1027" type="#_x0000_t32" style="position:absolute;left:0;text-align:left;margin-left:-3pt;margin-top:1.35pt;width:425.25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Y7wMQIAAGAEAAAOAAAAZHJzL2Uyb0RvYy54bWysVE2P2jAQvVfqf7B8hxA27LIRYbVKoJdt&#10;i7TbH2Bsh1hNPJZtCKjqf+/YAcS2l6pqDs44no83856zeDp2LTlI6xTogqbjCSVScxBK7wr67W09&#10;mlPiPNOCtaBlQU/S0aflxw+L3uRyCg20QlqCSbTLe1PQxnuTJ4njjeyYG4ORGg9rsB3zuLW7RFjW&#10;Y/auTaaTyX3SgxXGApfO4ddqOKTLmL+uJfdf69pJT9qCIjYfVxvXbViT5YLlO8tMo/gZBvsHFB1T&#10;GoteU1XMM7K36o9UneIWHNR+zKFLoK4Vl7EH7Cad/NbNa8OMjL3gcJy5jsn9v7T8y2FjiRLIHSWa&#10;dUjR895DrEzuwnh643L0KvXGhgb5Ub+aF+DfHdFQNkzvZHR+OxmMTUNE8i4kbJzBItv+Mwj0YZg/&#10;zupY2y6kxCmQY6TkdKVEHj3h+HGWIckPM0r45Sxh+SXQWOc/SehIMArqvGVq1/gStEbiwaaxDDu8&#10;OB9gsfwSEKpqWKu2jfy3mvQFnc5nsRBDGVotYqyDVongFyKc3W3L1pIDC2KKT2wXT27dQpGKuWbw&#10;cydXgR90ZmGvRazYSCZWZ9sz1Q42Imx1qITdI+azNejox+PkcTVfzbNRNr1fjbJJVY2e12U2ul+n&#10;D7PqrirLKv0ZQKdZ3ighpA64L5pOs7/TzPl2DWq8qvo6q+R99jhUBHt5R9CR/sD4oJ0tiNPGXmSB&#10;Mo7O5ysX7sntHu3bH8PyFwAAAP//AwBQSwMEFAAGAAgAAAAhAO3yZLDdAAAABgEAAA8AAABkcnMv&#10;ZG93bnJldi54bWxMj0tPwzAQhO9I/Adrkbi1DlUfUYhTIV6HHpAoSHDcxEsSNV5H8TYN/HoMFziO&#10;ZjTzTb6dXKdGGkLr2cDVPAFFXHnbcm3g9eVhloIKgmyx80wGPinAtjg/yzGz/sTPNO6lVrGEQ4YG&#10;GpE+0zpUDTkMc98TR+/DDw4lyqHWdsBTLHedXiTJWjtsOS402NNtQ9Vhf3QG7p/ed1+D1G93OK7k&#10;UO42j2laGnN5Md1cgxKa5C8MP/gRHYrIVPoj26A6A7N1vCIGFhtQ0U6XyxWo8lfrItf/8YtvAAAA&#10;//8DAFBLAQItABQABgAIAAAAIQC2gziS/gAAAOEBAAATAAAAAAAAAAAAAAAAAAAAAABbQ29udGVu&#10;dF9UeXBlc10ueG1sUEsBAi0AFAAGAAgAAAAhADj9If/WAAAAlAEAAAsAAAAAAAAAAAAAAAAALwEA&#10;AF9yZWxzLy5yZWxzUEsBAi0AFAAGAAgAAAAhACXdjvAxAgAAYAQAAA4AAAAAAAAAAAAAAAAALgIA&#10;AGRycy9lMm9Eb2MueG1sUEsBAi0AFAAGAAgAAAAhAO3yZLDdAAAABgEAAA8AAAAAAAAAAAAAAAAA&#10;iwQAAGRycy9kb3ducmV2LnhtbFBLBQYAAAAABAAEAPMAAACVBQAAAAA=&#10;" strokeweight="2.25pt">
            <v:stroke dashstyle="1 1" endcap="round"/>
          </v:shape>
        </w:pict>
      </w:r>
    </w:p>
    <w:p w:rsidR="006036BB" w:rsidRPr="00F70656" w:rsidRDefault="006036BB" w:rsidP="006036BB">
      <w:pPr>
        <w:pStyle w:val="a7"/>
        <w:numPr>
          <w:ilvl w:val="0"/>
          <w:numId w:val="1"/>
        </w:numPr>
        <w:ind w:firstLineChars="0"/>
        <w:rPr>
          <w:rFonts w:ascii="Times New Roman" w:hAnsi="Times New Roman" w:cs="Times New Roman"/>
          <w:b/>
          <w:bCs/>
          <w:sz w:val="28"/>
          <w:szCs w:val="28"/>
        </w:rPr>
      </w:pPr>
      <w:r w:rsidRPr="00F70656">
        <w:rPr>
          <w:rFonts w:ascii="Times New Roman" w:hAnsi="Times New Roman" w:cs="Times New Roman" w:hint="eastAsia"/>
          <w:b/>
          <w:bCs/>
          <w:sz w:val="28"/>
          <w:szCs w:val="28"/>
        </w:rPr>
        <w:t>2016</w:t>
      </w:r>
      <w:r w:rsidRPr="00F70656">
        <w:rPr>
          <w:rFonts w:ascii="Times New Roman" w:hAnsi="Times New Roman" w:cs="Times New Roman" w:hint="eastAsia"/>
          <w:b/>
          <w:bCs/>
          <w:sz w:val="28"/>
          <w:szCs w:val="28"/>
        </w:rPr>
        <w:t>年</w:t>
      </w:r>
      <w:r w:rsidR="005774E8">
        <w:rPr>
          <w:rFonts w:ascii="Times New Roman" w:hAnsi="Times New Roman" w:cs="Times New Roman" w:hint="eastAsia"/>
          <w:b/>
          <w:bCs/>
          <w:sz w:val="28"/>
          <w:szCs w:val="28"/>
        </w:rPr>
        <w:t>10</w:t>
      </w:r>
      <w:r w:rsidR="005774E8">
        <w:rPr>
          <w:rFonts w:ascii="Times New Roman" w:hAnsi="Times New Roman" w:cs="Times New Roman" w:hint="eastAsia"/>
          <w:b/>
          <w:bCs/>
          <w:sz w:val="28"/>
          <w:szCs w:val="28"/>
        </w:rPr>
        <w:t>月</w:t>
      </w:r>
      <w:r w:rsidR="005774E8">
        <w:rPr>
          <w:rFonts w:ascii="Times New Roman" w:hAnsi="Times New Roman" w:cs="Times New Roman" w:hint="eastAsia"/>
          <w:b/>
          <w:bCs/>
          <w:sz w:val="28"/>
          <w:szCs w:val="28"/>
        </w:rPr>
        <w:t>-12</w:t>
      </w:r>
      <w:r w:rsidR="005774E8">
        <w:rPr>
          <w:rFonts w:ascii="Times New Roman" w:hAnsi="Times New Roman" w:cs="Times New Roman" w:hint="eastAsia"/>
          <w:b/>
          <w:bCs/>
          <w:sz w:val="28"/>
          <w:szCs w:val="28"/>
        </w:rPr>
        <w:t>月</w:t>
      </w:r>
      <w:r w:rsidR="005774E8" w:rsidRPr="00F70656">
        <w:rPr>
          <w:rFonts w:ascii="Times New Roman" w:hAnsi="Times New Roman" w:cs="Times New Roman" w:hint="eastAsia"/>
          <w:b/>
          <w:bCs/>
          <w:sz w:val="28"/>
          <w:szCs w:val="28"/>
        </w:rPr>
        <w:t>国家</w:t>
      </w:r>
      <w:r w:rsidR="005774E8">
        <w:rPr>
          <w:rFonts w:ascii="Times New Roman" w:hAnsi="Times New Roman" w:cs="Times New Roman" w:hint="eastAsia"/>
          <w:b/>
          <w:bCs/>
          <w:sz w:val="28"/>
          <w:szCs w:val="28"/>
        </w:rPr>
        <w:t>发布</w:t>
      </w:r>
      <w:r w:rsidR="005774E8" w:rsidRPr="00F70656">
        <w:rPr>
          <w:rFonts w:ascii="Times New Roman" w:hAnsi="Times New Roman" w:cs="Times New Roman" w:hint="eastAsia"/>
          <w:b/>
          <w:bCs/>
          <w:sz w:val="28"/>
          <w:szCs w:val="28"/>
        </w:rPr>
        <w:t>的</w:t>
      </w:r>
      <w:r w:rsidR="005774E8">
        <w:rPr>
          <w:rFonts w:ascii="Times New Roman" w:hAnsi="Times New Roman" w:cs="Times New Roman" w:hint="eastAsia"/>
          <w:b/>
          <w:bCs/>
          <w:sz w:val="28"/>
          <w:szCs w:val="28"/>
        </w:rPr>
        <w:t>三</w:t>
      </w:r>
      <w:r w:rsidR="005774E8" w:rsidRPr="00F70656">
        <w:rPr>
          <w:rFonts w:ascii="Times New Roman" w:hAnsi="Times New Roman" w:cs="Times New Roman" w:hint="eastAsia"/>
          <w:b/>
          <w:bCs/>
          <w:sz w:val="28"/>
          <w:szCs w:val="28"/>
        </w:rPr>
        <w:t>个战略性规划</w:t>
      </w:r>
    </w:p>
    <w:p w:rsidR="006036BB" w:rsidRPr="001D2B02" w:rsidRDefault="006036BB" w:rsidP="00D43C3C">
      <w:pPr>
        <w:ind w:firstLine="420"/>
        <w:rPr>
          <w:rFonts w:ascii="Times New Roman" w:eastAsiaTheme="minorEastAsia" w:hAnsi="Times New Roman" w:cs="Times New Roman"/>
          <w:szCs w:val="22"/>
        </w:rPr>
      </w:pPr>
      <w:r w:rsidRPr="001D2B02">
        <w:rPr>
          <w:rFonts w:ascii="Times New Roman" w:eastAsiaTheme="minorEastAsia" w:hAnsi="Times New Roman" w:cs="Times New Roman" w:hint="eastAsia"/>
          <w:szCs w:val="22"/>
        </w:rPr>
        <w:t>引言：继</w:t>
      </w:r>
      <w:r w:rsidRPr="001D2B02">
        <w:rPr>
          <w:rFonts w:ascii="Times New Roman" w:eastAsiaTheme="minorEastAsia" w:hAnsi="Times New Roman" w:cs="Times New Roman" w:hint="eastAsia"/>
          <w:szCs w:val="22"/>
        </w:rPr>
        <w:t>2016</w:t>
      </w:r>
      <w:r w:rsidRPr="001D2B02">
        <w:rPr>
          <w:rFonts w:ascii="Times New Roman" w:eastAsiaTheme="minorEastAsia" w:hAnsi="Times New Roman" w:cs="Times New Roman" w:hint="eastAsia"/>
          <w:szCs w:val="22"/>
        </w:rPr>
        <w:t>年</w:t>
      </w:r>
      <w:r w:rsidRPr="001D2B02">
        <w:rPr>
          <w:rFonts w:ascii="Times New Roman" w:eastAsiaTheme="minorEastAsia" w:hAnsi="Times New Roman" w:cs="Times New Roman" w:hint="eastAsia"/>
          <w:szCs w:val="22"/>
        </w:rPr>
        <w:t>8</w:t>
      </w:r>
      <w:r w:rsidRPr="001D2B02">
        <w:rPr>
          <w:rFonts w:ascii="Times New Roman" w:eastAsiaTheme="minorEastAsia" w:hAnsi="Times New Roman" w:cs="Times New Roman" w:hint="eastAsia"/>
          <w:szCs w:val="22"/>
        </w:rPr>
        <w:t>月国务院印发《“十三五”国家科技创新规划》后，中共中央</w:t>
      </w:r>
      <w:r w:rsidR="005634B2">
        <w:rPr>
          <w:rFonts w:ascii="Times New Roman" w:eastAsiaTheme="minorEastAsia" w:hAnsi="Times New Roman" w:cs="Times New Roman" w:hint="eastAsia"/>
          <w:szCs w:val="22"/>
        </w:rPr>
        <w:t>和</w:t>
      </w:r>
      <w:r w:rsidRPr="001D2B02">
        <w:rPr>
          <w:rFonts w:ascii="Times New Roman" w:eastAsiaTheme="minorEastAsia" w:hAnsi="Times New Roman" w:cs="Times New Roman" w:hint="eastAsia"/>
          <w:szCs w:val="22"/>
        </w:rPr>
        <w:t>国务院又先后于</w:t>
      </w:r>
      <w:r w:rsidRPr="001D2B02">
        <w:rPr>
          <w:rFonts w:ascii="Times New Roman" w:eastAsiaTheme="minorEastAsia" w:hAnsi="Times New Roman" w:cs="Times New Roman" w:hint="eastAsia"/>
          <w:szCs w:val="22"/>
        </w:rPr>
        <w:t>10</w:t>
      </w:r>
      <w:r w:rsidRPr="001D2B02">
        <w:rPr>
          <w:rFonts w:ascii="Times New Roman" w:eastAsiaTheme="minorEastAsia" w:hAnsi="Times New Roman" w:cs="Times New Roman" w:hint="eastAsia"/>
          <w:szCs w:val="22"/>
        </w:rPr>
        <w:t>月和</w:t>
      </w:r>
      <w:r w:rsidRPr="001D2B02">
        <w:rPr>
          <w:rFonts w:ascii="Times New Roman" w:eastAsiaTheme="minorEastAsia" w:hAnsi="Times New Roman" w:cs="Times New Roman" w:hint="eastAsia"/>
          <w:szCs w:val="22"/>
        </w:rPr>
        <w:t>12</w:t>
      </w:r>
      <w:r w:rsidRPr="001D2B02">
        <w:rPr>
          <w:rFonts w:ascii="Times New Roman" w:eastAsiaTheme="minorEastAsia" w:hAnsi="Times New Roman" w:cs="Times New Roman" w:hint="eastAsia"/>
          <w:szCs w:val="22"/>
        </w:rPr>
        <w:t>月颁布了三个战略性规划，分别是《</w:t>
      </w:r>
      <w:r>
        <w:rPr>
          <w:rFonts w:ascii="Times New Roman" w:eastAsiaTheme="minorEastAsia" w:hAnsi="Times New Roman" w:cs="Times New Roman" w:hint="eastAsia"/>
          <w:szCs w:val="22"/>
        </w:rPr>
        <w:t>“</w:t>
      </w:r>
      <w:r w:rsidRPr="001D2B02">
        <w:rPr>
          <w:rFonts w:ascii="Times New Roman" w:eastAsiaTheme="minorEastAsia" w:hAnsi="Times New Roman" w:cs="Times New Roman" w:hint="eastAsia"/>
          <w:szCs w:val="22"/>
        </w:rPr>
        <w:t>健康中国</w:t>
      </w:r>
      <w:r w:rsidRPr="001D2B02">
        <w:rPr>
          <w:rFonts w:ascii="Times New Roman" w:eastAsiaTheme="minorEastAsia" w:hAnsi="Times New Roman" w:cs="Times New Roman" w:hint="eastAsia"/>
          <w:szCs w:val="22"/>
        </w:rPr>
        <w:t>2030</w:t>
      </w:r>
      <w:r>
        <w:rPr>
          <w:rFonts w:ascii="Times New Roman" w:eastAsiaTheme="minorEastAsia" w:hAnsi="Times New Roman" w:cs="Times New Roman" w:hint="eastAsia"/>
          <w:szCs w:val="22"/>
        </w:rPr>
        <w:t>”规划纲要</w:t>
      </w:r>
      <w:r w:rsidRPr="001D2B02">
        <w:rPr>
          <w:rFonts w:ascii="Times New Roman" w:eastAsiaTheme="minorEastAsia" w:hAnsi="Times New Roman" w:cs="Times New Roman" w:hint="eastAsia"/>
          <w:szCs w:val="22"/>
        </w:rPr>
        <w:t>》、《</w:t>
      </w:r>
      <w:r w:rsidRPr="00B26E09">
        <w:rPr>
          <w:rFonts w:ascii="Times New Roman" w:eastAsiaTheme="minorEastAsia" w:hAnsi="Times New Roman" w:cs="Times New Roman" w:hint="eastAsia"/>
          <w:szCs w:val="22"/>
        </w:rPr>
        <w:t>中国落实</w:t>
      </w:r>
      <w:r w:rsidRPr="00B26E09">
        <w:rPr>
          <w:rFonts w:ascii="Times New Roman" w:eastAsiaTheme="minorEastAsia" w:hAnsi="Times New Roman" w:cs="Times New Roman" w:hint="eastAsia"/>
          <w:szCs w:val="22"/>
        </w:rPr>
        <w:t>2030</w:t>
      </w:r>
      <w:r w:rsidRPr="00B26E09">
        <w:rPr>
          <w:rFonts w:ascii="Times New Roman" w:eastAsiaTheme="minorEastAsia" w:hAnsi="Times New Roman" w:cs="Times New Roman" w:hint="eastAsia"/>
          <w:szCs w:val="22"/>
        </w:rPr>
        <w:t>年可持续发展议程创新示范区建设方案</w:t>
      </w:r>
      <w:r w:rsidRPr="001D2B02">
        <w:rPr>
          <w:rFonts w:ascii="Times New Roman" w:eastAsiaTheme="minorEastAsia" w:hAnsi="Times New Roman" w:cs="Times New Roman" w:hint="eastAsia"/>
          <w:szCs w:val="22"/>
        </w:rPr>
        <w:t>》和《</w:t>
      </w:r>
      <w:r w:rsidRPr="00CA3269">
        <w:rPr>
          <w:rFonts w:ascii="Times New Roman" w:eastAsiaTheme="minorEastAsia" w:hAnsi="Times New Roman" w:cs="Times New Roman" w:hint="eastAsia"/>
          <w:szCs w:val="22"/>
        </w:rPr>
        <w:t>“十三五”国家战略性新兴产业发展规划</w:t>
      </w:r>
      <w:r w:rsidRPr="001D2B02">
        <w:rPr>
          <w:rFonts w:ascii="Times New Roman" w:eastAsiaTheme="minorEastAsia" w:hAnsi="Times New Roman" w:cs="Times New Roman" w:hint="eastAsia"/>
          <w:szCs w:val="22"/>
        </w:rPr>
        <w:t>》，相关报道如下。</w:t>
      </w:r>
    </w:p>
    <w:p w:rsidR="006036BB" w:rsidRPr="00CA3269" w:rsidRDefault="00D03303" w:rsidP="00D43C3C">
      <w:pPr>
        <w:pStyle w:val="a5"/>
      </w:pPr>
      <w:bookmarkStart w:id="1" w:name="_Toc471741820"/>
      <w:r>
        <w:t>“</w:t>
      </w:r>
      <w:r w:rsidR="006036BB" w:rsidRPr="00CA3269">
        <w:rPr>
          <w:rFonts w:hint="eastAsia"/>
        </w:rPr>
        <w:t>健康中国</w:t>
      </w:r>
      <w:r w:rsidR="006036BB" w:rsidRPr="00695B58">
        <w:rPr>
          <w:rFonts w:hint="eastAsia"/>
        </w:rPr>
        <w:t>2030</w:t>
      </w:r>
      <w:r>
        <w:t>”</w:t>
      </w:r>
      <w:r w:rsidR="006036BB" w:rsidRPr="00CA3269">
        <w:rPr>
          <w:rFonts w:hint="eastAsia"/>
        </w:rPr>
        <w:t>规划纲要</w:t>
      </w:r>
      <w:bookmarkEnd w:id="1"/>
    </w:p>
    <w:p w:rsidR="006036BB" w:rsidRPr="001D2B02" w:rsidRDefault="006036BB" w:rsidP="006036BB">
      <w:pPr>
        <w:ind w:firstLineChars="200" w:firstLine="420"/>
        <w:rPr>
          <w:rFonts w:ascii="Times New Roman" w:eastAsiaTheme="minorEastAsia" w:hAnsi="Times New Roman" w:cs="Times New Roman"/>
          <w:szCs w:val="22"/>
        </w:rPr>
      </w:pPr>
      <w:r>
        <w:rPr>
          <w:rFonts w:ascii="Times New Roman" w:hAnsi="Times New Roman" w:cs="Times New Roman"/>
          <w:kern w:val="0"/>
        </w:rPr>
        <w:t>2016</w:t>
      </w:r>
      <w:r>
        <w:rPr>
          <w:rFonts w:ascii="Times New Roman" w:hAnsi="Times New Roman" w:cs="Times New Roman" w:hint="eastAsia"/>
          <w:kern w:val="0"/>
        </w:rPr>
        <w:t>年</w:t>
      </w:r>
      <w:r w:rsidRPr="001D2B02">
        <w:rPr>
          <w:rFonts w:ascii="Times New Roman" w:eastAsiaTheme="minorEastAsia" w:hAnsi="Times New Roman" w:cs="Times New Roman" w:hint="eastAsia"/>
          <w:szCs w:val="22"/>
        </w:rPr>
        <w:t>10</w:t>
      </w:r>
      <w:r w:rsidRPr="001D2B02">
        <w:rPr>
          <w:rFonts w:ascii="Times New Roman" w:eastAsiaTheme="minorEastAsia" w:hAnsi="Times New Roman" w:cs="Times New Roman" w:hint="eastAsia"/>
          <w:szCs w:val="22"/>
        </w:rPr>
        <w:t>月</w:t>
      </w:r>
      <w:r w:rsidRPr="001D2B02">
        <w:rPr>
          <w:rFonts w:ascii="Times New Roman" w:eastAsiaTheme="minorEastAsia" w:hAnsi="Times New Roman" w:cs="Times New Roman" w:hint="eastAsia"/>
          <w:szCs w:val="22"/>
        </w:rPr>
        <w:t>25</w:t>
      </w:r>
      <w:r w:rsidRPr="001D2B02">
        <w:rPr>
          <w:rFonts w:ascii="Times New Roman" w:eastAsiaTheme="minorEastAsia" w:hAnsi="Times New Roman" w:cs="Times New Roman" w:hint="eastAsia"/>
          <w:szCs w:val="22"/>
        </w:rPr>
        <w:t>日</w:t>
      </w:r>
      <w:r>
        <w:rPr>
          <w:rFonts w:ascii="Times New Roman" w:eastAsiaTheme="minorEastAsia" w:hAnsi="Times New Roman" w:cs="Times New Roman" w:hint="eastAsia"/>
          <w:szCs w:val="22"/>
        </w:rPr>
        <w:t>，中共中央、国务院印发</w:t>
      </w:r>
      <w:r w:rsidRPr="001D2B02">
        <w:rPr>
          <w:rFonts w:ascii="Times New Roman" w:eastAsiaTheme="minorEastAsia" w:hAnsi="Times New Roman" w:cs="Times New Roman" w:hint="eastAsia"/>
          <w:szCs w:val="22"/>
        </w:rPr>
        <w:t>《“健康中国</w:t>
      </w:r>
      <w:r w:rsidRPr="001D2B02">
        <w:rPr>
          <w:rFonts w:ascii="Times New Roman" w:eastAsiaTheme="minorEastAsia" w:hAnsi="Times New Roman" w:cs="Times New Roman" w:hint="eastAsia"/>
          <w:szCs w:val="22"/>
        </w:rPr>
        <w:t>2030</w:t>
      </w:r>
      <w:r w:rsidRPr="001D2B02">
        <w:rPr>
          <w:rFonts w:ascii="Times New Roman" w:eastAsiaTheme="minorEastAsia" w:hAnsi="Times New Roman" w:cs="Times New Roman" w:hint="eastAsia"/>
          <w:szCs w:val="22"/>
        </w:rPr>
        <w:t>”规划纲要》</w:t>
      </w:r>
      <w:r>
        <w:rPr>
          <w:rFonts w:ascii="Times New Roman" w:eastAsiaTheme="minorEastAsia" w:hAnsi="Times New Roman" w:cs="Times New Roman" w:hint="eastAsia"/>
          <w:szCs w:val="22"/>
        </w:rPr>
        <w:t>。文件</w:t>
      </w:r>
      <w:r w:rsidRPr="001D2B02">
        <w:rPr>
          <w:rFonts w:ascii="Times New Roman" w:eastAsiaTheme="minorEastAsia" w:hAnsi="Times New Roman" w:cs="Times New Roman" w:hint="eastAsia"/>
          <w:szCs w:val="22"/>
        </w:rPr>
        <w:t>提出，到</w:t>
      </w:r>
      <w:r w:rsidRPr="001D2B02">
        <w:rPr>
          <w:rFonts w:ascii="Times New Roman" w:eastAsiaTheme="minorEastAsia" w:hAnsi="Times New Roman" w:cs="Times New Roman" w:hint="eastAsia"/>
          <w:szCs w:val="22"/>
        </w:rPr>
        <w:t>2030</w:t>
      </w:r>
      <w:r w:rsidRPr="001D2B02">
        <w:rPr>
          <w:rFonts w:ascii="Times New Roman" w:eastAsiaTheme="minorEastAsia" w:hAnsi="Times New Roman" w:cs="Times New Roman" w:hint="eastAsia"/>
          <w:szCs w:val="22"/>
        </w:rPr>
        <w:t>年，</w:t>
      </w:r>
      <w:r>
        <w:rPr>
          <w:rFonts w:ascii="Times New Roman" w:eastAsiaTheme="minorEastAsia" w:hAnsi="Times New Roman" w:cs="Times New Roman" w:hint="eastAsia"/>
          <w:szCs w:val="22"/>
        </w:rPr>
        <w:t>中</w:t>
      </w:r>
      <w:r w:rsidRPr="001D2B02">
        <w:rPr>
          <w:rFonts w:ascii="Times New Roman" w:eastAsiaTheme="minorEastAsia" w:hAnsi="Times New Roman" w:cs="Times New Roman" w:hint="eastAsia"/>
          <w:szCs w:val="22"/>
        </w:rPr>
        <w:t>国主要健康指标进入高收入国家行列，到</w:t>
      </w:r>
      <w:r w:rsidRPr="001D2B02">
        <w:rPr>
          <w:rFonts w:ascii="Times New Roman" w:eastAsiaTheme="minorEastAsia" w:hAnsi="Times New Roman" w:cs="Times New Roman" w:hint="eastAsia"/>
          <w:szCs w:val="22"/>
        </w:rPr>
        <w:t>2050</w:t>
      </w:r>
      <w:r w:rsidRPr="001D2B02">
        <w:rPr>
          <w:rFonts w:ascii="Times New Roman" w:eastAsiaTheme="minorEastAsia" w:hAnsi="Times New Roman" w:cs="Times New Roman" w:hint="eastAsia"/>
          <w:szCs w:val="22"/>
        </w:rPr>
        <w:t>年，建成与社会主义现代化国家相适应的健康国家。</w:t>
      </w:r>
    </w:p>
    <w:p w:rsidR="006036BB" w:rsidRPr="001D2B02" w:rsidRDefault="006036BB" w:rsidP="006036BB">
      <w:pPr>
        <w:rPr>
          <w:rFonts w:ascii="Times New Roman" w:eastAsiaTheme="minorEastAsia" w:hAnsi="Times New Roman" w:cs="Times New Roman"/>
          <w:szCs w:val="22"/>
        </w:rPr>
      </w:pPr>
      <w:r w:rsidRPr="001D2B02">
        <w:rPr>
          <w:rFonts w:ascii="Times New Roman" w:eastAsiaTheme="minorEastAsia" w:hAnsi="Times New Roman" w:cs="Times New Roman" w:hint="eastAsia"/>
          <w:szCs w:val="22"/>
        </w:rPr>
        <w:t xml:space="preserve">    </w:t>
      </w:r>
      <w:r w:rsidRPr="001D2B02">
        <w:rPr>
          <w:rFonts w:ascii="Times New Roman" w:eastAsiaTheme="minorEastAsia" w:hAnsi="Times New Roman" w:cs="Times New Roman" w:hint="eastAsia"/>
          <w:szCs w:val="22"/>
        </w:rPr>
        <w:t>健康中国建设</w:t>
      </w:r>
      <w:r w:rsidRPr="001D2B02">
        <w:rPr>
          <w:rFonts w:ascii="Times New Roman" w:eastAsiaTheme="minorEastAsia" w:hAnsi="Times New Roman" w:cs="Times New Roman" w:hint="eastAsia"/>
          <w:szCs w:val="22"/>
        </w:rPr>
        <w:t>2030</w:t>
      </w:r>
      <w:r w:rsidRPr="001D2B02">
        <w:rPr>
          <w:rFonts w:ascii="Times New Roman" w:eastAsiaTheme="minorEastAsia" w:hAnsi="Times New Roman" w:cs="Times New Roman" w:hint="eastAsia"/>
          <w:szCs w:val="22"/>
        </w:rPr>
        <w:t>年的具体目标</w:t>
      </w:r>
      <w:r>
        <w:rPr>
          <w:rFonts w:ascii="Times New Roman" w:eastAsiaTheme="minorEastAsia" w:hAnsi="Times New Roman" w:cs="Times New Roman" w:hint="eastAsia"/>
          <w:szCs w:val="22"/>
        </w:rPr>
        <w:t>包括</w:t>
      </w:r>
      <w:r w:rsidRPr="001D2B02">
        <w:rPr>
          <w:rFonts w:ascii="Times New Roman" w:eastAsiaTheme="minorEastAsia" w:hAnsi="Times New Roman" w:cs="Times New Roman" w:hint="eastAsia"/>
          <w:szCs w:val="22"/>
        </w:rPr>
        <w:t>：人均预期寿命较目前的</w:t>
      </w:r>
      <w:r w:rsidRPr="001D2B02">
        <w:rPr>
          <w:rFonts w:ascii="Times New Roman" w:eastAsiaTheme="minorEastAsia" w:hAnsi="Times New Roman" w:cs="Times New Roman" w:hint="eastAsia"/>
          <w:szCs w:val="22"/>
        </w:rPr>
        <w:t>76.34</w:t>
      </w:r>
      <w:r w:rsidRPr="001D2B02">
        <w:rPr>
          <w:rFonts w:ascii="Times New Roman" w:eastAsiaTheme="minorEastAsia" w:hAnsi="Times New Roman" w:cs="Times New Roman" w:hint="eastAsia"/>
          <w:szCs w:val="22"/>
        </w:rPr>
        <w:t>岁增长到</w:t>
      </w:r>
      <w:r w:rsidRPr="001D2B02">
        <w:rPr>
          <w:rFonts w:ascii="Times New Roman" w:eastAsiaTheme="minorEastAsia" w:hAnsi="Times New Roman" w:cs="Times New Roman" w:hint="eastAsia"/>
          <w:szCs w:val="22"/>
        </w:rPr>
        <w:t>79</w:t>
      </w:r>
      <w:r w:rsidRPr="001D2B02">
        <w:rPr>
          <w:rFonts w:ascii="Times New Roman" w:eastAsiaTheme="minorEastAsia" w:hAnsi="Times New Roman" w:cs="Times New Roman" w:hint="eastAsia"/>
          <w:szCs w:val="22"/>
        </w:rPr>
        <w:t>岁；居民健康素养水平由</w:t>
      </w:r>
      <w:r w:rsidRPr="001D2B02">
        <w:rPr>
          <w:rFonts w:ascii="Times New Roman" w:eastAsiaTheme="minorEastAsia" w:hAnsi="Times New Roman" w:cs="Times New Roman" w:hint="eastAsia"/>
          <w:szCs w:val="22"/>
        </w:rPr>
        <w:t>2015</w:t>
      </w:r>
      <w:r w:rsidRPr="001D2B02">
        <w:rPr>
          <w:rFonts w:ascii="Times New Roman" w:eastAsiaTheme="minorEastAsia" w:hAnsi="Times New Roman" w:cs="Times New Roman" w:hint="eastAsia"/>
          <w:szCs w:val="22"/>
        </w:rPr>
        <w:t>年的</w:t>
      </w:r>
      <w:r w:rsidRPr="001D2B02">
        <w:rPr>
          <w:rFonts w:ascii="Times New Roman" w:eastAsiaTheme="minorEastAsia" w:hAnsi="Times New Roman" w:cs="Times New Roman" w:hint="eastAsia"/>
          <w:szCs w:val="22"/>
        </w:rPr>
        <w:t>10%</w:t>
      </w:r>
      <w:r w:rsidRPr="001D2B02">
        <w:rPr>
          <w:rFonts w:ascii="Times New Roman" w:eastAsiaTheme="minorEastAsia" w:hAnsi="Times New Roman" w:cs="Times New Roman" w:hint="eastAsia"/>
          <w:szCs w:val="22"/>
        </w:rPr>
        <w:t>增长到</w:t>
      </w:r>
      <w:r w:rsidRPr="001D2B02">
        <w:rPr>
          <w:rFonts w:ascii="Times New Roman" w:eastAsiaTheme="minorEastAsia" w:hAnsi="Times New Roman" w:cs="Times New Roman" w:hint="eastAsia"/>
          <w:szCs w:val="22"/>
        </w:rPr>
        <w:t>30%</w:t>
      </w:r>
      <w:r w:rsidRPr="001D2B02">
        <w:rPr>
          <w:rFonts w:ascii="Times New Roman" w:eastAsiaTheme="minorEastAsia" w:hAnsi="Times New Roman" w:cs="Times New Roman" w:hint="eastAsia"/>
          <w:szCs w:val="22"/>
        </w:rPr>
        <w:t>；重大慢性病过早死亡率较</w:t>
      </w:r>
      <w:r w:rsidRPr="001D2B02">
        <w:rPr>
          <w:rFonts w:ascii="Times New Roman" w:eastAsiaTheme="minorEastAsia" w:hAnsi="Times New Roman" w:cs="Times New Roman" w:hint="eastAsia"/>
          <w:szCs w:val="22"/>
        </w:rPr>
        <w:t>2015</w:t>
      </w:r>
      <w:r w:rsidRPr="001D2B02">
        <w:rPr>
          <w:rFonts w:ascii="Times New Roman" w:eastAsiaTheme="minorEastAsia" w:hAnsi="Times New Roman" w:cs="Times New Roman" w:hint="eastAsia"/>
          <w:szCs w:val="22"/>
        </w:rPr>
        <w:t>年下降</w:t>
      </w:r>
      <w:r w:rsidRPr="001D2B02">
        <w:rPr>
          <w:rFonts w:ascii="Times New Roman" w:eastAsiaTheme="minorEastAsia" w:hAnsi="Times New Roman" w:cs="Times New Roman" w:hint="eastAsia"/>
          <w:szCs w:val="22"/>
        </w:rPr>
        <w:t>30%</w:t>
      </w:r>
      <w:r w:rsidRPr="001D2B02">
        <w:rPr>
          <w:rFonts w:ascii="Times New Roman" w:eastAsiaTheme="minorEastAsia" w:hAnsi="Times New Roman" w:cs="Times New Roman" w:hint="eastAsia"/>
          <w:szCs w:val="22"/>
        </w:rPr>
        <w:t>；健康服务业总规模达到</w:t>
      </w:r>
      <w:r w:rsidRPr="001D2B02">
        <w:rPr>
          <w:rFonts w:ascii="Times New Roman" w:eastAsiaTheme="minorEastAsia" w:hAnsi="Times New Roman" w:cs="Times New Roman" w:hint="eastAsia"/>
          <w:szCs w:val="22"/>
        </w:rPr>
        <w:t>16</w:t>
      </w:r>
      <w:r w:rsidRPr="001D2B02">
        <w:rPr>
          <w:rFonts w:ascii="Times New Roman" w:eastAsiaTheme="minorEastAsia" w:hAnsi="Times New Roman" w:cs="Times New Roman" w:hint="eastAsia"/>
          <w:szCs w:val="22"/>
        </w:rPr>
        <w:t>万亿元等。</w:t>
      </w:r>
    </w:p>
    <w:p w:rsidR="006036BB" w:rsidRPr="001D2B02" w:rsidRDefault="006036BB" w:rsidP="006036BB">
      <w:pPr>
        <w:rPr>
          <w:rFonts w:ascii="Times New Roman" w:eastAsiaTheme="minorEastAsia" w:hAnsi="Times New Roman" w:cs="Times New Roman"/>
          <w:szCs w:val="22"/>
        </w:rPr>
      </w:pPr>
      <w:r w:rsidRPr="001D2B02">
        <w:rPr>
          <w:rFonts w:ascii="Times New Roman" w:eastAsiaTheme="minorEastAsia" w:hAnsi="Times New Roman" w:cs="Times New Roman" w:hint="eastAsia"/>
          <w:szCs w:val="22"/>
        </w:rPr>
        <w:t xml:space="preserve">    </w:t>
      </w:r>
      <w:r w:rsidRPr="001D2B02">
        <w:rPr>
          <w:rFonts w:ascii="Times New Roman" w:eastAsiaTheme="minorEastAsia" w:hAnsi="Times New Roman" w:cs="Times New Roman" w:hint="eastAsia"/>
          <w:szCs w:val="22"/>
        </w:rPr>
        <w:t>规划纲要从普及健康生活、优化健康服务等</w:t>
      </w:r>
      <w:r w:rsidRPr="001D2B02">
        <w:rPr>
          <w:rFonts w:ascii="Times New Roman" w:eastAsiaTheme="minorEastAsia" w:hAnsi="Times New Roman" w:cs="Times New Roman" w:hint="eastAsia"/>
          <w:szCs w:val="22"/>
        </w:rPr>
        <w:t>29</w:t>
      </w:r>
      <w:r w:rsidRPr="001D2B02">
        <w:rPr>
          <w:rFonts w:ascii="Times New Roman" w:eastAsiaTheme="minorEastAsia" w:hAnsi="Times New Roman" w:cs="Times New Roman" w:hint="eastAsia"/>
          <w:szCs w:val="22"/>
        </w:rPr>
        <w:t>个方面进行了部署。“推动健康科技创新”是其中的重要内容。</w:t>
      </w:r>
    </w:p>
    <w:p w:rsidR="006036BB" w:rsidRPr="001D2B02" w:rsidRDefault="006036BB" w:rsidP="006036BB">
      <w:pPr>
        <w:rPr>
          <w:rFonts w:ascii="Times New Roman" w:eastAsiaTheme="minorEastAsia" w:hAnsi="Times New Roman" w:cs="Times New Roman"/>
          <w:szCs w:val="22"/>
        </w:rPr>
      </w:pPr>
      <w:r w:rsidRPr="001D2B02">
        <w:rPr>
          <w:rFonts w:ascii="Times New Roman" w:eastAsiaTheme="minorEastAsia" w:hAnsi="Times New Roman" w:cs="Times New Roman" w:hint="eastAsia"/>
          <w:szCs w:val="22"/>
        </w:rPr>
        <w:lastRenderedPageBreak/>
        <w:t xml:space="preserve">    </w:t>
      </w:r>
      <w:r w:rsidRPr="001D2B02">
        <w:rPr>
          <w:rFonts w:ascii="Times New Roman" w:eastAsiaTheme="minorEastAsia" w:hAnsi="Times New Roman" w:cs="Times New Roman" w:hint="eastAsia"/>
          <w:szCs w:val="22"/>
        </w:rPr>
        <w:t>规划纲要提出，要构建国家医学科技创新体系。大力加强国家临床医学研究中心和协同创新网络建设，进一步强化实验室、工程中心等科研基地能力建设。加快生物医药和大健康产业基地建设，培育健康</w:t>
      </w:r>
      <w:r>
        <w:rPr>
          <w:rFonts w:ascii="Times New Roman" w:eastAsiaTheme="minorEastAsia" w:hAnsi="Times New Roman" w:cs="Times New Roman" w:hint="eastAsia"/>
          <w:szCs w:val="22"/>
        </w:rPr>
        <w:t>领域</w:t>
      </w:r>
      <w:r>
        <w:rPr>
          <w:rFonts w:ascii="Times New Roman" w:eastAsiaTheme="minorEastAsia" w:hAnsi="Times New Roman" w:cs="Times New Roman"/>
          <w:szCs w:val="22"/>
        </w:rPr>
        <w:t>的</w:t>
      </w:r>
      <w:r w:rsidRPr="001D2B02">
        <w:rPr>
          <w:rFonts w:ascii="Times New Roman" w:eastAsiaTheme="minorEastAsia" w:hAnsi="Times New Roman" w:cs="Times New Roman" w:hint="eastAsia"/>
          <w:szCs w:val="22"/>
        </w:rPr>
        <w:t>高新技术企业，打造一批医学研究和健康产业创新中心，促进医研企结合。</w:t>
      </w:r>
    </w:p>
    <w:p w:rsidR="006036BB" w:rsidRPr="001D2B02" w:rsidRDefault="006036BB" w:rsidP="006036BB">
      <w:pPr>
        <w:rPr>
          <w:rFonts w:ascii="Times New Roman" w:eastAsiaTheme="minorEastAsia" w:hAnsi="Times New Roman" w:cs="Times New Roman"/>
          <w:szCs w:val="22"/>
        </w:rPr>
      </w:pPr>
      <w:r w:rsidRPr="001D2B02">
        <w:rPr>
          <w:rFonts w:ascii="Times New Roman" w:eastAsiaTheme="minorEastAsia" w:hAnsi="Times New Roman" w:cs="Times New Roman" w:hint="eastAsia"/>
          <w:szCs w:val="22"/>
        </w:rPr>
        <w:t xml:space="preserve">    </w:t>
      </w:r>
      <w:r w:rsidRPr="001D2B02">
        <w:rPr>
          <w:rFonts w:ascii="Times New Roman" w:eastAsiaTheme="minorEastAsia" w:hAnsi="Times New Roman" w:cs="Times New Roman" w:hint="eastAsia"/>
          <w:szCs w:val="22"/>
        </w:rPr>
        <w:t>规划纲要还提出，要推进医学科技进步，启动实施健康保障等重大科技项目和重大工程，推进国家科技重大专项、国家重点研发计划重点专项等科技计划。重点部署创新药物开发、医疗器械国产化、中医药现代化等任务，显著增强重大疾病防治和健康产业发展的科技支撑能力。力争到</w:t>
      </w:r>
      <w:r w:rsidRPr="001D2B02">
        <w:rPr>
          <w:rFonts w:ascii="Times New Roman" w:eastAsiaTheme="minorEastAsia" w:hAnsi="Times New Roman" w:cs="Times New Roman" w:hint="eastAsia"/>
          <w:szCs w:val="22"/>
        </w:rPr>
        <w:t>2030</w:t>
      </w:r>
      <w:r w:rsidRPr="001D2B02">
        <w:rPr>
          <w:rFonts w:ascii="Times New Roman" w:eastAsiaTheme="minorEastAsia" w:hAnsi="Times New Roman" w:cs="Times New Roman" w:hint="eastAsia"/>
          <w:szCs w:val="22"/>
        </w:rPr>
        <w:t>年，科技论文影响力和三方专利总量进入国际前列，进一步提高科技创新对医药工业增长贡献率和成果转化率</w:t>
      </w:r>
    </w:p>
    <w:p w:rsidR="006036BB" w:rsidRDefault="006036BB" w:rsidP="00D43C3C">
      <w:pPr>
        <w:jc w:val="right"/>
        <w:rPr>
          <w:rFonts w:ascii="Times New Roman" w:eastAsiaTheme="minorEastAsia" w:hAnsi="Times New Roman" w:cs="Times New Roman"/>
          <w:szCs w:val="22"/>
        </w:rPr>
      </w:pPr>
      <w:r w:rsidRPr="00AC1574">
        <w:rPr>
          <w:rFonts w:ascii="Times New Roman" w:eastAsiaTheme="minorEastAsia" w:hAnsi="Times New Roman" w:cs="Times New Roman"/>
          <w:szCs w:val="22"/>
        </w:rPr>
        <w:t>（来源：科技日报，</w:t>
      </w:r>
      <w:r w:rsidRPr="00AC1574">
        <w:rPr>
          <w:rFonts w:ascii="Times New Roman" w:eastAsiaTheme="minorEastAsia" w:hAnsi="Times New Roman" w:cs="Times New Roman"/>
          <w:szCs w:val="22"/>
        </w:rPr>
        <w:t>2016</w:t>
      </w:r>
      <w:r w:rsidRPr="00AC1574">
        <w:rPr>
          <w:rFonts w:ascii="Times New Roman" w:eastAsiaTheme="minorEastAsia" w:hAnsi="Times New Roman" w:cs="Times New Roman"/>
          <w:szCs w:val="22"/>
        </w:rPr>
        <w:t>年</w:t>
      </w:r>
      <w:r>
        <w:rPr>
          <w:rFonts w:ascii="Times New Roman" w:eastAsiaTheme="minorEastAsia" w:hAnsi="Times New Roman" w:cs="Times New Roman"/>
          <w:szCs w:val="22"/>
        </w:rPr>
        <w:t>10</w:t>
      </w:r>
      <w:r w:rsidRPr="00AC1574">
        <w:rPr>
          <w:rFonts w:ascii="Times New Roman" w:eastAsiaTheme="minorEastAsia" w:hAnsi="Times New Roman" w:cs="Times New Roman"/>
          <w:szCs w:val="22"/>
        </w:rPr>
        <w:t>月</w:t>
      </w:r>
      <w:r w:rsidRPr="00AC1574">
        <w:rPr>
          <w:rFonts w:ascii="Times New Roman" w:eastAsiaTheme="minorEastAsia" w:hAnsi="Times New Roman" w:cs="Times New Roman"/>
          <w:szCs w:val="22"/>
        </w:rPr>
        <w:t>2</w:t>
      </w:r>
      <w:r>
        <w:rPr>
          <w:rFonts w:ascii="Times New Roman" w:eastAsiaTheme="minorEastAsia" w:hAnsi="Times New Roman" w:cs="Times New Roman"/>
          <w:szCs w:val="22"/>
        </w:rPr>
        <w:t>6</w:t>
      </w:r>
      <w:r w:rsidRPr="00AC1574">
        <w:rPr>
          <w:rFonts w:ascii="Times New Roman" w:eastAsiaTheme="minorEastAsia" w:hAnsi="Times New Roman" w:cs="Times New Roman"/>
          <w:szCs w:val="22"/>
        </w:rPr>
        <w:t>日）</w:t>
      </w:r>
    </w:p>
    <w:p w:rsidR="006036BB" w:rsidRPr="00CA3269" w:rsidRDefault="006036BB" w:rsidP="00D43C3C">
      <w:pPr>
        <w:pStyle w:val="a5"/>
      </w:pPr>
      <w:bookmarkStart w:id="2" w:name="_Toc471741821"/>
      <w:r w:rsidRPr="00CA3269">
        <w:rPr>
          <w:rFonts w:hint="eastAsia"/>
        </w:rPr>
        <w:t>建设国家</w:t>
      </w:r>
      <w:r w:rsidRPr="00695B58">
        <w:rPr>
          <w:rFonts w:hint="eastAsia"/>
        </w:rPr>
        <w:t>可持续发展</w:t>
      </w:r>
      <w:r w:rsidRPr="00CA3269">
        <w:rPr>
          <w:rFonts w:hint="eastAsia"/>
        </w:rPr>
        <w:t>议程创新示范区</w:t>
      </w:r>
      <w:bookmarkEnd w:id="2"/>
    </w:p>
    <w:p w:rsidR="006036BB" w:rsidRPr="00B26E09" w:rsidRDefault="006036BB" w:rsidP="006036BB">
      <w:pPr>
        <w:ind w:firstLine="420"/>
        <w:rPr>
          <w:rFonts w:ascii="Times New Roman" w:eastAsiaTheme="minorEastAsia" w:hAnsi="Times New Roman" w:cs="Times New Roman"/>
          <w:szCs w:val="22"/>
        </w:rPr>
      </w:pPr>
      <w:r>
        <w:rPr>
          <w:rFonts w:ascii="Times New Roman" w:hAnsi="Times New Roman" w:cs="Times New Roman"/>
          <w:kern w:val="0"/>
        </w:rPr>
        <w:t>2016</w:t>
      </w:r>
      <w:r>
        <w:rPr>
          <w:rFonts w:ascii="Times New Roman" w:hAnsi="Times New Roman" w:cs="Times New Roman" w:hint="eastAsia"/>
          <w:kern w:val="0"/>
        </w:rPr>
        <w:t>年</w:t>
      </w:r>
      <w:r w:rsidRPr="00B26E09">
        <w:rPr>
          <w:rFonts w:ascii="Times New Roman" w:eastAsiaTheme="minorEastAsia" w:hAnsi="Times New Roman" w:cs="Times New Roman" w:hint="eastAsia"/>
          <w:szCs w:val="22"/>
        </w:rPr>
        <w:t>12</w:t>
      </w:r>
      <w:r w:rsidRPr="00B26E09">
        <w:rPr>
          <w:rFonts w:ascii="Times New Roman" w:eastAsiaTheme="minorEastAsia" w:hAnsi="Times New Roman" w:cs="Times New Roman" w:hint="eastAsia"/>
          <w:szCs w:val="22"/>
        </w:rPr>
        <w:t>月</w:t>
      </w:r>
      <w:r w:rsidRPr="00B26E09">
        <w:rPr>
          <w:rFonts w:ascii="Times New Roman" w:eastAsiaTheme="minorEastAsia" w:hAnsi="Times New Roman" w:cs="Times New Roman" w:hint="eastAsia"/>
          <w:szCs w:val="22"/>
        </w:rPr>
        <w:t>13</w:t>
      </w:r>
      <w:r w:rsidRPr="00B26E09">
        <w:rPr>
          <w:rFonts w:ascii="Times New Roman" w:eastAsiaTheme="minorEastAsia" w:hAnsi="Times New Roman" w:cs="Times New Roman" w:hint="eastAsia"/>
          <w:szCs w:val="22"/>
        </w:rPr>
        <w:t>日</w:t>
      </w:r>
      <w:r>
        <w:rPr>
          <w:rFonts w:ascii="Times New Roman" w:eastAsiaTheme="minorEastAsia" w:hAnsi="Times New Roman" w:cs="Times New Roman" w:hint="eastAsia"/>
          <w:szCs w:val="22"/>
        </w:rPr>
        <w:t>，国务院</w:t>
      </w:r>
      <w:r w:rsidRPr="00B26E09">
        <w:rPr>
          <w:rFonts w:ascii="Times New Roman" w:eastAsiaTheme="minorEastAsia" w:hAnsi="Times New Roman" w:cs="Times New Roman" w:hint="eastAsia"/>
          <w:szCs w:val="22"/>
        </w:rPr>
        <w:t>印发《中国落实</w:t>
      </w:r>
      <w:r w:rsidRPr="00B26E09">
        <w:rPr>
          <w:rFonts w:ascii="Times New Roman" w:eastAsiaTheme="minorEastAsia" w:hAnsi="Times New Roman" w:cs="Times New Roman" w:hint="eastAsia"/>
          <w:szCs w:val="22"/>
        </w:rPr>
        <w:t>2030</w:t>
      </w:r>
      <w:r w:rsidRPr="00B26E09">
        <w:rPr>
          <w:rFonts w:ascii="Times New Roman" w:eastAsiaTheme="minorEastAsia" w:hAnsi="Times New Roman" w:cs="Times New Roman" w:hint="eastAsia"/>
          <w:szCs w:val="22"/>
        </w:rPr>
        <w:t>年可持续发展议程创新示范区建设方案》（以下简称《方案》），是</w:t>
      </w:r>
      <w:r>
        <w:rPr>
          <w:rFonts w:ascii="Times New Roman" w:eastAsiaTheme="minorEastAsia" w:hAnsi="Times New Roman" w:cs="Times New Roman" w:hint="eastAsia"/>
          <w:szCs w:val="22"/>
        </w:rPr>
        <w:t>中国政府</w:t>
      </w:r>
      <w:r w:rsidRPr="00B26E09">
        <w:rPr>
          <w:rFonts w:ascii="Times New Roman" w:eastAsiaTheme="minorEastAsia" w:hAnsi="Times New Roman" w:cs="Times New Roman" w:hint="eastAsia"/>
          <w:szCs w:val="22"/>
        </w:rPr>
        <w:t>推动落实联合国</w:t>
      </w:r>
      <w:r w:rsidRPr="00B26E09">
        <w:rPr>
          <w:rFonts w:ascii="Times New Roman" w:eastAsiaTheme="minorEastAsia" w:hAnsi="Times New Roman" w:cs="Times New Roman" w:hint="eastAsia"/>
          <w:szCs w:val="22"/>
        </w:rPr>
        <w:t>2030</w:t>
      </w:r>
      <w:r w:rsidRPr="00B26E09">
        <w:rPr>
          <w:rFonts w:ascii="Times New Roman" w:eastAsiaTheme="minorEastAsia" w:hAnsi="Times New Roman" w:cs="Times New Roman" w:hint="eastAsia"/>
          <w:szCs w:val="22"/>
        </w:rPr>
        <w:t>年可持续发展议程的务实举措。</w:t>
      </w:r>
    </w:p>
    <w:p w:rsidR="006036BB" w:rsidRPr="00B26E09" w:rsidRDefault="006036BB" w:rsidP="006036BB">
      <w:pPr>
        <w:rPr>
          <w:rFonts w:ascii="Times New Roman" w:eastAsiaTheme="minorEastAsia" w:hAnsi="Times New Roman" w:cs="Times New Roman"/>
          <w:szCs w:val="22"/>
        </w:rPr>
      </w:pPr>
      <w:r w:rsidRPr="00B26E09">
        <w:rPr>
          <w:rFonts w:ascii="Times New Roman" w:eastAsiaTheme="minorEastAsia" w:hAnsi="Times New Roman" w:cs="Times New Roman" w:hint="eastAsia"/>
          <w:szCs w:val="22"/>
        </w:rPr>
        <w:t xml:space="preserve">　　《方案》提出，</w:t>
      </w:r>
      <w:r>
        <w:rPr>
          <w:rFonts w:ascii="Times New Roman" w:eastAsiaTheme="minorEastAsia" w:hAnsi="Times New Roman" w:cs="Times New Roman" w:hint="eastAsia"/>
          <w:szCs w:val="22"/>
        </w:rPr>
        <w:t>基于</w:t>
      </w:r>
      <w:r w:rsidRPr="00B26E09">
        <w:rPr>
          <w:rFonts w:ascii="Times New Roman" w:eastAsiaTheme="minorEastAsia" w:hAnsi="Times New Roman" w:cs="Times New Roman" w:hint="eastAsia"/>
          <w:szCs w:val="22"/>
        </w:rPr>
        <w:t>落实</w:t>
      </w:r>
      <w:r w:rsidRPr="00B26E09">
        <w:rPr>
          <w:rFonts w:ascii="Times New Roman" w:eastAsiaTheme="minorEastAsia" w:hAnsi="Times New Roman" w:cs="Times New Roman" w:hint="eastAsia"/>
          <w:szCs w:val="22"/>
        </w:rPr>
        <w:t>2030</w:t>
      </w:r>
      <w:r w:rsidRPr="00B26E09">
        <w:rPr>
          <w:rFonts w:ascii="Times New Roman" w:eastAsiaTheme="minorEastAsia" w:hAnsi="Times New Roman" w:cs="Times New Roman" w:hint="eastAsia"/>
          <w:szCs w:val="22"/>
        </w:rPr>
        <w:t>年可持续发展议程</w:t>
      </w:r>
      <w:r>
        <w:rPr>
          <w:rFonts w:ascii="Times New Roman" w:eastAsiaTheme="minorEastAsia" w:hAnsi="Times New Roman" w:cs="Times New Roman" w:hint="eastAsia"/>
          <w:szCs w:val="22"/>
        </w:rPr>
        <w:t>思路</w:t>
      </w:r>
      <w:r>
        <w:rPr>
          <w:rFonts w:ascii="Times New Roman" w:eastAsiaTheme="minorEastAsia" w:hAnsi="Times New Roman" w:cs="Times New Roman"/>
          <w:szCs w:val="22"/>
        </w:rPr>
        <w:t>的政策建设</w:t>
      </w:r>
      <w:r w:rsidRPr="00B26E09">
        <w:rPr>
          <w:rFonts w:ascii="Times New Roman" w:eastAsiaTheme="minorEastAsia" w:hAnsi="Times New Roman" w:cs="Times New Roman" w:hint="eastAsia"/>
          <w:szCs w:val="22"/>
        </w:rPr>
        <w:t>创新示范区，要以实施创新驱动发展战略为主线，以推动科技创新与社会发展深度融合为目标，促进经济建设与社会事业协调发展。</w:t>
      </w:r>
    </w:p>
    <w:p w:rsidR="006036BB" w:rsidRPr="00B26E09" w:rsidRDefault="006036BB" w:rsidP="006036BB">
      <w:pPr>
        <w:rPr>
          <w:rFonts w:ascii="Times New Roman" w:eastAsiaTheme="minorEastAsia" w:hAnsi="Times New Roman" w:cs="Times New Roman"/>
          <w:szCs w:val="22"/>
        </w:rPr>
      </w:pPr>
      <w:r w:rsidRPr="00B26E09">
        <w:rPr>
          <w:rFonts w:ascii="Times New Roman" w:eastAsiaTheme="minorEastAsia" w:hAnsi="Times New Roman" w:cs="Times New Roman" w:hint="eastAsia"/>
          <w:szCs w:val="22"/>
        </w:rPr>
        <w:t xml:space="preserve">　　《方案》强调，要按照创新理念、问题导向、多元参与、开放共享的原则开展国家可持续发展议程创新示范区建设，形成一批可复制、可推广的现实样板，对国内其他地区可持续发展发挥示范带动效应，对外为其他国家落实</w:t>
      </w:r>
      <w:r w:rsidRPr="00B26E09">
        <w:rPr>
          <w:rFonts w:ascii="Times New Roman" w:eastAsiaTheme="minorEastAsia" w:hAnsi="Times New Roman" w:cs="Times New Roman" w:hint="eastAsia"/>
          <w:szCs w:val="22"/>
        </w:rPr>
        <w:t>2030</w:t>
      </w:r>
      <w:r w:rsidRPr="00B26E09">
        <w:rPr>
          <w:rFonts w:ascii="Times New Roman" w:eastAsiaTheme="minorEastAsia" w:hAnsi="Times New Roman" w:cs="Times New Roman" w:hint="eastAsia"/>
          <w:szCs w:val="22"/>
        </w:rPr>
        <w:t>年可持续发展议程提供中国经验。</w:t>
      </w:r>
    </w:p>
    <w:p w:rsidR="006036BB" w:rsidRPr="00B26E09" w:rsidRDefault="006036BB" w:rsidP="006036BB">
      <w:pPr>
        <w:rPr>
          <w:rFonts w:ascii="Times New Roman" w:eastAsiaTheme="minorEastAsia" w:hAnsi="Times New Roman" w:cs="Times New Roman"/>
          <w:szCs w:val="22"/>
        </w:rPr>
      </w:pPr>
      <w:r w:rsidRPr="00B26E09">
        <w:rPr>
          <w:rFonts w:ascii="Times New Roman" w:eastAsiaTheme="minorEastAsia" w:hAnsi="Times New Roman" w:cs="Times New Roman" w:hint="eastAsia"/>
          <w:szCs w:val="22"/>
        </w:rPr>
        <w:t xml:space="preserve">　　《方案》明确了国家可持续发展议程创新示范区的四项主要建设任务</w:t>
      </w:r>
      <w:r>
        <w:rPr>
          <w:rFonts w:ascii="Times New Roman" w:eastAsiaTheme="minorEastAsia" w:hAnsi="Times New Roman" w:cs="Times New Roman" w:hint="eastAsia"/>
          <w:szCs w:val="22"/>
        </w:rPr>
        <w:t>，</w:t>
      </w:r>
      <w:r>
        <w:rPr>
          <w:rFonts w:ascii="Times New Roman" w:eastAsiaTheme="minorEastAsia" w:hAnsi="Times New Roman" w:cs="Times New Roman"/>
          <w:szCs w:val="22"/>
        </w:rPr>
        <w:t>包括：</w:t>
      </w:r>
      <w:r>
        <w:rPr>
          <w:rFonts w:ascii="Times New Roman" w:eastAsiaTheme="minorEastAsia" w:hAnsi="Times New Roman" w:cs="Times New Roman" w:hint="eastAsia"/>
          <w:szCs w:val="22"/>
        </w:rPr>
        <w:t>1.</w:t>
      </w:r>
      <w:r w:rsidRPr="00B26E09">
        <w:rPr>
          <w:rFonts w:ascii="Times New Roman" w:eastAsiaTheme="minorEastAsia" w:hAnsi="Times New Roman" w:cs="Times New Roman" w:hint="eastAsia"/>
          <w:szCs w:val="22"/>
        </w:rPr>
        <w:t>参照</w:t>
      </w:r>
      <w:r w:rsidRPr="00B26E09">
        <w:rPr>
          <w:rFonts w:ascii="Times New Roman" w:eastAsiaTheme="minorEastAsia" w:hAnsi="Times New Roman" w:cs="Times New Roman" w:hint="eastAsia"/>
          <w:szCs w:val="22"/>
        </w:rPr>
        <w:t>2030</w:t>
      </w:r>
      <w:r w:rsidRPr="00B26E09">
        <w:rPr>
          <w:rFonts w:ascii="Times New Roman" w:eastAsiaTheme="minorEastAsia" w:hAnsi="Times New Roman" w:cs="Times New Roman" w:hint="eastAsia"/>
          <w:szCs w:val="22"/>
        </w:rPr>
        <w:t>年可持续发展议程，结合本地现实需求，制定可持续发展规划</w:t>
      </w:r>
      <w:r>
        <w:rPr>
          <w:rFonts w:ascii="Times New Roman" w:eastAsiaTheme="minorEastAsia" w:hAnsi="Times New Roman" w:cs="Times New Roman" w:hint="eastAsia"/>
          <w:szCs w:val="22"/>
        </w:rPr>
        <w:t>；</w:t>
      </w:r>
      <w:r>
        <w:rPr>
          <w:rFonts w:ascii="Times New Roman" w:eastAsiaTheme="minorEastAsia" w:hAnsi="Times New Roman" w:cs="Times New Roman" w:hint="eastAsia"/>
          <w:szCs w:val="22"/>
        </w:rPr>
        <w:t>2.</w:t>
      </w:r>
      <w:r>
        <w:rPr>
          <w:rFonts w:ascii="Times New Roman" w:eastAsiaTheme="minorEastAsia" w:hAnsi="Times New Roman" w:cs="Times New Roman" w:hint="eastAsia"/>
          <w:szCs w:val="22"/>
        </w:rPr>
        <w:t>针对制约可持续发展的瓶颈问题，加强技术</w:t>
      </w:r>
      <w:r>
        <w:rPr>
          <w:rFonts w:ascii="Times New Roman" w:eastAsiaTheme="minorEastAsia" w:hAnsi="Times New Roman" w:cs="Times New Roman"/>
          <w:szCs w:val="22"/>
        </w:rPr>
        <w:t>支持</w:t>
      </w:r>
      <w:r w:rsidRPr="00B26E09">
        <w:rPr>
          <w:rFonts w:ascii="Times New Roman" w:eastAsiaTheme="minorEastAsia" w:hAnsi="Times New Roman" w:cs="Times New Roman" w:hint="eastAsia"/>
          <w:szCs w:val="22"/>
        </w:rPr>
        <w:t>，形成成熟有效的系统解决方案</w:t>
      </w:r>
      <w:r>
        <w:rPr>
          <w:rFonts w:ascii="Times New Roman" w:eastAsiaTheme="minorEastAsia" w:hAnsi="Times New Roman" w:cs="Times New Roman" w:hint="eastAsia"/>
          <w:szCs w:val="22"/>
        </w:rPr>
        <w:t>；</w:t>
      </w:r>
      <w:r>
        <w:rPr>
          <w:rFonts w:ascii="Times New Roman" w:eastAsiaTheme="minorEastAsia" w:hAnsi="Times New Roman" w:cs="Times New Roman" w:hint="eastAsia"/>
          <w:szCs w:val="22"/>
        </w:rPr>
        <w:t>3.</w:t>
      </w:r>
      <w:r w:rsidRPr="00B26E09">
        <w:rPr>
          <w:rFonts w:ascii="Times New Roman" w:eastAsiaTheme="minorEastAsia" w:hAnsi="Times New Roman" w:cs="Times New Roman" w:hint="eastAsia"/>
          <w:szCs w:val="22"/>
        </w:rPr>
        <w:t>增强地方促进经济社会协调发展的能力，探索科技创新与社会事业融合发展的新机制</w:t>
      </w:r>
      <w:r>
        <w:rPr>
          <w:rFonts w:ascii="Times New Roman" w:eastAsiaTheme="minorEastAsia" w:hAnsi="Times New Roman" w:cs="Times New Roman" w:hint="eastAsia"/>
          <w:szCs w:val="22"/>
        </w:rPr>
        <w:t>；</w:t>
      </w:r>
      <w:r>
        <w:rPr>
          <w:rFonts w:ascii="Times New Roman" w:eastAsiaTheme="minorEastAsia" w:hAnsi="Times New Roman" w:cs="Times New Roman" w:hint="eastAsia"/>
          <w:szCs w:val="22"/>
        </w:rPr>
        <w:t>4.</w:t>
      </w:r>
      <w:r w:rsidRPr="00B26E09">
        <w:rPr>
          <w:rFonts w:ascii="Times New Roman" w:eastAsiaTheme="minorEastAsia" w:hAnsi="Times New Roman" w:cs="Times New Roman" w:hint="eastAsia"/>
          <w:szCs w:val="22"/>
        </w:rPr>
        <w:t>积极分享科技创新服务可持续发展的经验，对其他地区形成辐射带动作用，向世界提供可持续发展的中国方案。</w:t>
      </w:r>
    </w:p>
    <w:p w:rsidR="006036BB" w:rsidRPr="00B26E09" w:rsidRDefault="006036BB" w:rsidP="008E0E41">
      <w:pPr>
        <w:ind w:firstLine="420"/>
        <w:rPr>
          <w:rFonts w:ascii="Times New Roman" w:eastAsiaTheme="minorEastAsia" w:hAnsi="Times New Roman" w:cs="Times New Roman"/>
          <w:szCs w:val="22"/>
        </w:rPr>
      </w:pPr>
      <w:r w:rsidRPr="00B26E09">
        <w:rPr>
          <w:rFonts w:ascii="Times New Roman" w:eastAsiaTheme="minorEastAsia" w:hAnsi="Times New Roman" w:cs="Times New Roman" w:hint="eastAsia"/>
          <w:szCs w:val="22"/>
        </w:rPr>
        <w:t>《方案》要求，要统筹利用企业投入、社会资本、财政资金等，支持创新示范区建设。创新示范区所在省（区、市）要根据实际情况研究制定专门的支持政策</w:t>
      </w:r>
      <w:r w:rsidR="00A3238B">
        <w:rPr>
          <w:rFonts w:ascii="Times New Roman" w:eastAsiaTheme="minorEastAsia" w:hAnsi="Times New Roman" w:cs="Times New Roman" w:hint="eastAsia"/>
          <w:szCs w:val="22"/>
        </w:rPr>
        <w:t>。</w:t>
      </w:r>
    </w:p>
    <w:p w:rsidR="006036BB" w:rsidRPr="00B26E09" w:rsidRDefault="006036BB" w:rsidP="006036BB">
      <w:pPr>
        <w:jc w:val="right"/>
        <w:rPr>
          <w:rFonts w:ascii="Times New Roman" w:eastAsiaTheme="minorEastAsia" w:hAnsi="Times New Roman" w:cs="Times New Roman"/>
          <w:szCs w:val="22"/>
        </w:rPr>
      </w:pPr>
      <w:r w:rsidRPr="00AC1574">
        <w:rPr>
          <w:rFonts w:ascii="Times New Roman" w:eastAsiaTheme="minorEastAsia" w:hAnsi="Times New Roman" w:cs="Times New Roman"/>
          <w:szCs w:val="22"/>
        </w:rPr>
        <w:t>（来源：</w:t>
      </w:r>
      <w:r>
        <w:rPr>
          <w:rFonts w:ascii="Times New Roman" w:eastAsiaTheme="minorEastAsia" w:hAnsi="Times New Roman" w:cs="Times New Roman" w:hint="eastAsia"/>
          <w:szCs w:val="22"/>
        </w:rPr>
        <w:t>新华社</w:t>
      </w:r>
      <w:r w:rsidRPr="00AC1574">
        <w:rPr>
          <w:rFonts w:ascii="Times New Roman" w:eastAsiaTheme="minorEastAsia" w:hAnsi="Times New Roman" w:cs="Times New Roman"/>
          <w:szCs w:val="22"/>
        </w:rPr>
        <w:t>，</w:t>
      </w:r>
      <w:r w:rsidRPr="00AC1574">
        <w:rPr>
          <w:rFonts w:ascii="Times New Roman" w:eastAsiaTheme="minorEastAsia" w:hAnsi="Times New Roman" w:cs="Times New Roman"/>
          <w:szCs w:val="22"/>
        </w:rPr>
        <w:t>2016</w:t>
      </w:r>
      <w:r w:rsidRPr="00AC1574">
        <w:rPr>
          <w:rFonts w:ascii="Times New Roman" w:eastAsiaTheme="minorEastAsia" w:hAnsi="Times New Roman" w:cs="Times New Roman"/>
          <w:szCs w:val="22"/>
        </w:rPr>
        <w:t>年</w:t>
      </w:r>
      <w:r>
        <w:rPr>
          <w:rFonts w:ascii="Times New Roman" w:eastAsiaTheme="minorEastAsia" w:hAnsi="Times New Roman" w:cs="Times New Roman" w:hint="eastAsia"/>
          <w:szCs w:val="22"/>
        </w:rPr>
        <w:t>1</w:t>
      </w:r>
      <w:r>
        <w:rPr>
          <w:rFonts w:ascii="Times New Roman" w:eastAsiaTheme="minorEastAsia" w:hAnsi="Times New Roman" w:cs="Times New Roman"/>
          <w:szCs w:val="22"/>
        </w:rPr>
        <w:t>2</w:t>
      </w:r>
      <w:r w:rsidRPr="00AC1574">
        <w:rPr>
          <w:rFonts w:ascii="Times New Roman" w:eastAsiaTheme="minorEastAsia" w:hAnsi="Times New Roman" w:cs="Times New Roman"/>
          <w:szCs w:val="22"/>
        </w:rPr>
        <w:t>月</w:t>
      </w:r>
      <w:r>
        <w:rPr>
          <w:rFonts w:ascii="Times New Roman" w:eastAsiaTheme="minorEastAsia" w:hAnsi="Times New Roman" w:cs="Times New Roman"/>
          <w:szCs w:val="22"/>
        </w:rPr>
        <w:t>13</w:t>
      </w:r>
      <w:r w:rsidRPr="00AC1574">
        <w:rPr>
          <w:rFonts w:ascii="Times New Roman" w:eastAsiaTheme="minorEastAsia" w:hAnsi="Times New Roman" w:cs="Times New Roman"/>
          <w:szCs w:val="22"/>
        </w:rPr>
        <w:t>日）</w:t>
      </w:r>
    </w:p>
    <w:p w:rsidR="006036BB" w:rsidRPr="00CA3269" w:rsidRDefault="006036BB" w:rsidP="00D43C3C">
      <w:pPr>
        <w:pStyle w:val="a5"/>
      </w:pPr>
      <w:r>
        <w:lastRenderedPageBreak/>
        <w:t xml:space="preserve"> </w:t>
      </w:r>
      <w:bookmarkStart w:id="3" w:name="_Toc471741822"/>
      <w:r w:rsidRPr="00CA3269">
        <w:rPr>
          <w:rFonts w:hint="eastAsia"/>
        </w:rPr>
        <w:t>“十三五”</w:t>
      </w:r>
      <w:r w:rsidRPr="00695B58">
        <w:rPr>
          <w:rFonts w:hint="eastAsia"/>
        </w:rPr>
        <w:t>国家</w:t>
      </w:r>
      <w:r w:rsidRPr="00CA3269">
        <w:rPr>
          <w:rFonts w:hint="eastAsia"/>
        </w:rPr>
        <w:t>战略性新兴产业发展</w:t>
      </w:r>
      <w:r>
        <w:rPr>
          <w:rFonts w:hint="eastAsia"/>
        </w:rPr>
        <w:t>规划</w:t>
      </w:r>
      <w:bookmarkEnd w:id="3"/>
    </w:p>
    <w:p w:rsidR="006036BB" w:rsidRPr="00CA3269" w:rsidRDefault="006036BB" w:rsidP="00A3238B">
      <w:pPr>
        <w:ind w:firstLineChars="200" w:firstLine="420"/>
        <w:rPr>
          <w:rFonts w:ascii="Times New Roman" w:eastAsiaTheme="minorEastAsia" w:hAnsi="Times New Roman" w:cs="Times New Roman"/>
          <w:szCs w:val="22"/>
        </w:rPr>
      </w:pPr>
      <w:r>
        <w:rPr>
          <w:rFonts w:ascii="Times New Roman" w:hAnsi="Times New Roman" w:cs="Times New Roman"/>
          <w:kern w:val="0"/>
        </w:rPr>
        <w:t>2016</w:t>
      </w:r>
      <w:r>
        <w:rPr>
          <w:rFonts w:ascii="Times New Roman" w:hAnsi="Times New Roman" w:cs="Times New Roman" w:hint="eastAsia"/>
          <w:kern w:val="0"/>
        </w:rPr>
        <w:t>年</w:t>
      </w:r>
      <w:r w:rsidRPr="00CA3269">
        <w:rPr>
          <w:rFonts w:ascii="Times New Roman" w:eastAsiaTheme="minorEastAsia" w:hAnsi="Times New Roman" w:cs="Times New Roman" w:hint="eastAsia"/>
          <w:szCs w:val="22"/>
        </w:rPr>
        <w:t>12</w:t>
      </w:r>
      <w:r w:rsidRPr="00CA3269">
        <w:rPr>
          <w:rFonts w:ascii="Times New Roman" w:eastAsiaTheme="minorEastAsia" w:hAnsi="Times New Roman" w:cs="Times New Roman" w:hint="eastAsia"/>
          <w:szCs w:val="22"/>
        </w:rPr>
        <w:t>月</w:t>
      </w:r>
      <w:r w:rsidRPr="00CA3269">
        <w:rPr>
          <w:rFonts w:ascii="Times New Roman" w:eastAsiaTheme="minorEastAsia" w:hAnsi="Times New Roman" w:cs="Times New Roman" w:hint="eastAsia"/>
          <w:szCs w:val="22"/>
        </w:rPr>
        <w:t>19</w:t>
      </w:r>
      <w:r w:rsidRPr="00CA3269">
        <w:rPr>
          <w:rFonts w:ascii="Times New Roman" w:eastAsiaTheme="minorEastAsia" w:hAnsi="Times New Roman" w:cs="Times New Roman" w:hint="eastAsia"/>
          <w:szCs w:val="22"/>
        </w:rPr>
        <w:t>日</w:t>
      </w:r>
      <w:r>
        <w:rPr>
          <w:rFonts w:ascii="Times New Roman" w:eastAsiaTheme="minorEastAsia" w:hAnsi="Times New Roman" w:cs="Times New Roman" w:hint="eastAsia"/>
          <w:szCs w:val="22"/>
        </w:rPr>
        <w:t>，国务院</w:t>
      </w:r>
      <w:r w:rsidRPr="00CA3269">
        <w:rPr>
          <w:rFonts w:ascii="Times New Roman" w:eastAsiaTheme="minorEastAsia" w:hAnsi="Times New Roman" w:cs="Times New Roman" w:hint="eastAsia"/>
          <w:szCs w:val="22"/>
        </w:rPr>
        <w:t>印发《“十三五”国家战略性新兴产业发展规划》（以下简称《规划》），对“十三五”期间</w:t>
      </w:r>
      <w:r w:rsidR="006D55C8">
        <w:rPr>
          <w:rFonts w:ascii="Times New Roman" w:eastAsiaTheme="minorEastAsia" w:hAnsi="Times New Roman" w:cs="Times New Roman" w:hint="eastAsia"/>
          <w:szCs w:val="22"/>
        </w:rPr>
        <w:t>中</w:t>
      </w:r>
      <w:r w:rsidRPr="00CA3269">
        <w:rPr>
          <w:rFonts w:ascii="Times New Roman" w:eastAsiaTheme="minorEastAsia" w:hAnsi="Times New Roman" w:cs="Times New Roman" w:hint="eastAsia"/>
          <w:szCs w:val="22"/>
        </w:rPr>
        <w:t>国战略性新兴产业发展目标、重点任务、政策措施等作出全面部署安排。</w:t>
      </w:r>
    </w:p>
    <w:p w:rsidR="006036BB" w:rsidRPr="00CA3269" w:rsidRDefault="006036BB" w:rsidP="006036BB">
      <w:pPr>
        <w:rPr>
          <w:rFonts w:ascii="Times New Roman" w:eastAsiaTheme="minorEastAsia" w:hAnsi="Times New Roman" w:cs="Times New Roman"/>
          <w:szCs w:val="22"/>
        </w:rPr>
      </w:pPr>
      <w:r w:rsidRPr="00CA3269">
        <w:rPr>
          <w:rFonts w:ascii="Times New Roman" w:eastAsiaTheme="minorEastAsia" w:hAnsi="Times New Roman" w:cs="Times New Roman" w:hint="eastAsia"/>
          <w:szCs w:val="22"/>
        </w:rPr>
        <w:t>        </w:t>
      </w:r>
      <w:r w:rsidRPr="00CA3269">
        <w:rPr>
          <w:rFonts w:ascii="Times New Roman" w:eastAsiaTheme="minorEastAsia" w:hAnsi="Times New Roman" w:cs="Times New Roman" w:hint="eastAsia"/>
          <w:szCs w:val="22"/>
        </w:rPr>
        <w:t>《规划》提出，到</w:t>
      </w:r>
      <w:r w:rsidRPr="00CA3269">
        <w:rPr>
          <w:rFonts w:ascii="Times New Roman" w:eastAsiaTheme="minorEastAsia" w:hAnsi="Times New Roman" w:cs="Times New Roman" w:hint="eastAsia"/>
          <w:szCs w:val="22"/>
        </w:rPr>
        <w:t>2020</w:t>
      </w:r>
      <w:r w:rsidRPr="00CA3269">
        <w:rPr>
          <w:rFonts w:ascii="Times New Roman" w:eastAsiaTheme="minorEastAsia" w:hAnsi="Times New Roman" w:cs="Times New Roman" w:hint="eastAsia"/>
          <w:szCs w:val="22"/>
        </w:rPr>
        <w:t>年，战略性新兴产业增加值占国内生产总值比重达到</w:t>
      </w:r>
      <w:r w:rsidRPr="00CA3269">
        <w:rPr>
          <w:rFonts w:ascii="Times New Roman" w:eastAsiaTheme="minorEastAsia" w:hAnsi="Times New Roman" w:cs="Times New Roman" w:hint="eastAsia"/>
          <w:szCs w:val="22"/>
        </w:rPr>
        <w:t>15%</w:t>
      </w:r>
      <w:r w:rsidRPr="00CA3269">
        <w:rPr>
          <w:rFonts w:ascii="Times New Roman" w:eastAsiaTheme="minorEastAsia" w:hAnsi="Times New Roman" w:cs="Times New Roman" w:hint="eastAsia"/>
          <w:szCs w:val="22"/>
        </w:rPr>
        <w:t>，形成新一代信息技术、高端制造、生物、绿色低碳、数字创意等</w:t>
      </w:r>
      <w:r w:rsidRPr="00CA3269">
        <w:rPr>
          <w:rFonts w:ascii="Times New Roman" w:eastAsiaTheme="minorEastAsia" w:hAnsi="Times New Roman" w:cs="Times New Roman" w:hint="eastAsia"/>
          <w:szCs w:val="22"/>
        </w:rPr>
        <w:t>5</w:t>
      </w:r>
      <w:r w:rsidRPr="00CA3269">
        <w:rPr>
          <w:rFonts w:ascii="Times New Roman" w:eastAsiaTheme="minorEastAsia" w:hAnsi="Times New Roman" w:cs="Times New Roman" w:hint="eastAsia"/>
          <w:szCs w:val="22"/>
        </w:rPr>
        <w:t>个产值规模</w:t>
      </w:r>
      <w:r w:rsidRPr="00CA3269">
        <w:rPr>
          <w:rFonts w:ascii="Times New Roman" w:eastAsiaTheme="minorEastAsia" w:hAnsi="Times New Roman" w:cs="Times New Roman" w:hint="eastAsia"/>
          <w:szCs w:val="22"/>
        </w:rPr>
        <w:t>10</w:t>
      </w:r>
      <w:r w:rsidRPr="00CA3269">
        <w:rPr>
          <w:rFonts w:ascii="Times New Roman" w:eastAsiaTheme="minorEastAsia" w:hAnsi="Times New Roman" w:cs="Times New Roman" w:hint="eastAsia"/>
          <w:szCs w:val="22"/>
        </w:rPr>
        <w:t>万亿元级的新支柱，并在更广领域形成大批跨界融合的新增长点，平均每年带动新增就业</w:t>
      </w:r>
      <w:r w:rsidRPr="00CA3269">
        <w:rPr>
          <w:rFonts w:ascii="Times New Roman" w:eastAsiaTheme="minorEastAsia" w:hAnsi="Times New Roman" w:cs="Times New Roman" w:hint="eastAsia"/>
          <w:szCs w:val="22"/>
        </w:rPr>
        <w:t>100</w:t>
      </w:r>
      <w:r w:rsidRPr="00CA3269">
        <w:rPr>
          <w:rFonts w:ascii="Times New Roman" w:eastAsiaTheme="minorEastAsia" w:hAnsi="Times New Roman" w:cs="Times New Roman" w:hint="eastAsia"/>
          <w:szCs w:val="22"/>
        </w:rPr>
        <w:t>万人以上。产业结构进一步优化，产业创新能力和竞争力明显提高，形成全球产业发展新高地。</w:t>
      </w:r>
    </w:p>
    <w:p w:rsidR="006036BB" w:rsidRDefault="006036BB" w:rsidP="006036BB">
      <w:pPr>
        <w:ind w:firstLine="420"/>
        <w:rPr>
          <w:rFonts w:ascii="Times New Roman" w:eastAsiaTheme="minorEastAsia" w:hAnsi="Times New Roman" w:cs="Times New Roman"/>
          <w:szCs w:val="22"/>
        </w:rPr>
      </w:pPr>
      <w:r w:rsidRPr="00CA3269">
        <w:rPr>
          <w:rFonts w:ascii="Times New Roman" w:eastAsiaTheme="minorEastAsia" w:hAnsi="Times New Roman" w:cs="Times New Roman" w:hint="eastAsia"/>
          <w:szCs w:val="22"/>
        </w:rPr>
        <w:t>《规划》确定了八方面发展任务</w:t>
      </w:r>
      <w:r>
        <w:rPr>
          <w:rFonts w:ascii="Times New Roman" w:eastAsiaTheme="minorEastAsia" w:hAnsi="Times New Roman" w:cs="Times New Roman" w:hint="eastAsia"/>
          <w:szCs w:val="22"/>
        </w:rPr>
        <w:t>：</w:t>
      </w:r>
      <w:r w:rsidRPr="00CA3269">
        <w:rPr>
          <w:rFonts w:ascii="Times New Roman" w:eastAsiaTheme="minorEastAsia" w:hAnsi="Times New Roman" w:cs="Times New Roman" w:hint="eastAsia"/>
          <w:szCs w:val="22"/>
        </w:rPr>
        <w:t>一是</w:t>
      </w:r>
      <w:r>
        <w:rPr>
          <w:rFonts w:ascii="Times New Roman" w:eastAsiaTheme="minorEastAsia" w:hAnsi="Times New Roman" w:cs="Times New Roman" w:hint="eastAsia"/>
          <w:szCs w:val="22"/>
        </w:rPr>
        <w:t>发展</w:t>
      </w:r>
      <w:r w:rsidRPr="00CA3269">
        <w:rPr>
          <w:rFonts w:ascii="Times New Roman" w:eastAsiaTheme="minorEastAsia" w:hAnsi="Times New Roman" w:cs="Times New Roman" w:hint="eastAsia"/>
          <w:szCs w:val="22"/>
        </w:rPr>
        <w:t>信息技术产业，拓展网络经济新空间。二是</w:t>
      </w:r>
      <w:r>
        <w:rPr>
          <w:rFonts w:ascii="Times New Roman" w:eastAsiaTheme="minorEastAsia" w:hAnsi="Times New Roman" w:cs="Times New Roman" w:hint="eastAsia"/>
          <w:kern w:val="0"/>
          <w:szCs w:val="22"/>
        </w:rPr>
        <w:t>发展</w:t>
      </w:r>
      <w:r w:rsidRPr="00CA3269">
        <w:rPr>
          <w:rFonts w:ascii="Times New Roman" w:eastAsiaTheme="minorEastAsia" w:hAnsi="Times New Roman" w:cs="Times New Roman" w:hint="eastAsia"/>
          <w:szCs w:val="22"/>
        </w:rPr>
        <w:t>高端装备与新材料产业，引领中国制造新跨越。三是</w:t>
      </w:r>
      <w:r>
        <w:rPr>
          <w:rFonts w:ascii="Times New Roman" w:eastAsiaTheme="minorEastAsia" w:hAnsi="Times New Roman" w:cs="Times New Roman" w:hint="eastAsia"/>
          <w:kern w:val="0"/>
          <w:szCs w:val="22"/>
        </w:rPr>
        <w:t>发展</w:t>
      </w:r>
      <w:r>
        <w:rPr>
          <w:rFonts w:ascii="Times New Roman" w:eastAsiaTheme="minorEastAsia" w:hAnsi="Times New Roman" w:cs="Times New Roman" w:hint="eastAsia"/>
          <w:szCs w:val="22"/>
        </w:rPr>
        <w:t>生物产业</w:t>
      </w:r>
      <w:r w:rsidRPr="00CA3269">
        <w:rPr>
          <w:rFonts w:ascii="Times New Roman" w:eastAsiaTheme="minorEastAsia" w:hAnsi="Times New Roman" w:cs="Times New Roman" w:hint="eastAsia"/>
          <w:szCs w:val="22"/>
        </w:rPr>
        <w:t>，培育生物经济新动力。四是</w:t>
      </w:r>
      <w:r>
        <w:rPr>
          <w:rFonts w:ascii="Times New Roman" w:eastAsiaTheme="minorEastAsia" w:hAnsi="Times New Roman" w:cs="Times New Roman" w:hint="eastAsia"/>
          <w:kern w:val="0"/>
          <w:szCs w:val="22"/>
        </w:rPr>
        <w:t>发展</w:t>
      </w:r>
      <w:r w:rsidRPr="00CA3269">
        <w:rPr>
          <w:rFonts w:ascii="Times New Roman" w:eastAsiaTheme="minorEastAsia" w:hAnsi="Times New Roman" w:cs="Times New Roman" w:hint="eastAsia"/>
          <w:szCs w:val="22"/>
        </w:rPr>
        <w:t>新能源汽车、新能源和节能环保产业，构建可持续发展新模式。五是</w:t>
      </w:r>
      <w:r>
        <w:rPr>
          <w:rFonts w:ascii="Times New Roman" w:eastAsiaTheme="minorEastAsia" w:hAnsi="Times New Roman" w:cs="Times New Roman" w:hint="eastAsia"/>
          <w:kern w:val="0"/>
          <w:szCs w:val="22"/>
        </w:rPr>
        <w:t>发展</w:t>
      </w:r>
      <w:r w:rsidRPr="00CA3269">
        <w:rPr>
          <w:rFonts w:ascii="Times New Roman" w:eastAsiaTheme="minorEastAsia" w:hAnsi="Times New Roman" w:cs="Times New Roman" w:hint="eastAsia"/>
          <w:szCs w:val="22"/>
        </w:rPr>
        <w:t>数字创意产业，创造引领新消费。六是超前布局战略性产业，培育未来发展新优势。七是促进战略性新兴产业集聚发展。八是推进战略性新兴产业</w:t>
      </w:r>
      <w:r>
        <w:rPr>
          <w:rFonts w:ascii="Times New Roman" w:eastAsiaTheme="minorEastAsia" w:hAnsi="Times New Roman" w:cs="Times New Roman" w:hint="eastAsia"/>
          <w:szCs w:val="22"/>
        </w:rPr>
        <w:t>的国际合作</w:t>
      </w:r>
      <w:r w:rsidRPr="00CA3269">
        <w:rPr>
          <w:rFonts w:ascii="Times New Roman" w:eastAsiaTheme="minorEastAsia" w:hAnsi="Times New Roman" w:cs="Times New Roman" w:hint="eastAsia"/>
          <w:szCs w:val="22"/>
        </w:rPr>
        <w:t>。</w:t>
      </w:r>
    </w:p>
    <w:p w:rsidR="006036BB" w:rsidRPr="00CA3269" w:rsidRDefault="006036BB" w:rsidP="006036BB">
      <w:pPr>
        <w:ind w:firstLine="420"/>
        <w:rPr>
          <w:rFonts w:ascii="Times New Roman" w:eastAsiaTheme="minorEastAsia" w:hAnsi="Times New Roman" w:cs="Times New Roman"/>
          <w:szCs w:val="22"/>
        </w:rPr>
      </w:pPr>
      <w:r w:rsidRPr="00CA3269">
        <w:rPr>
          <w:rFonts w:ascii="Times New Roman" w:eastAsiaTheme="minorEastAsia" w:hAnsi="Times New Roman" w:cs="Times New Roman" w:hint="eastAsia"/>
          <w:szCs w:val="22"/>
        </w:rPr>
        <w:t>《规划》提出了完善管理方式、构建产业创新体系、强化知识产权保护和运用、深入推进军民融合、加大金融财税支持、加强人才培养与激励等</w:t>
      </w:r>
      <w:r w:rsidRPr="00CA3269">
        <w:rPr>
          <w:rFonts w:ascii="Times New Roman" w:eastAsiaTheme="minorEastAsia" w:hAnsi="Times New Roman" w:cs="Times New Roman" w:hint="eastAsia"/>
          <w:szCs w:val="22"/>
        </w:rPr>
        <w:t>6</w:t>
      </w:r>
      <w:r w:rsidRPr="00CA3269">
        <w:rPr>
          <w:rFonts w:ascii="Times New Roman" w:eastAsiaTheme="minorEastAsia" w:hAnsi="Times New Roman" w:cs="Times New Roman" w:hint="eastAsia"/>
          <w:szCs w:val="22"/>
        </w:rPr>
        <w:t>方面政策保障支持措施。要求各地区、各有关部门高度重视战略性新兴产业发展工作，切实抓好本规划实施，加强各专项规划、地方规划与本规划的衔接工作。</w:t>
      </w:r>
    </w:p>
    <w:p w:rsidR="006036BB" w:rsidRPr="00CA3269" w:rsidRDefault="006036BB" w:rsidP="006036BB">
      <w:pPr>
        <w:jc w:val="right"/>
        <w:rPr>
          <w:rFonts w:ascii="Times New Roman" w:eastAsiaTheme="minorEastAsia" w:hAnsi="Times New Roman" w:cs="Times New Roman"/>
          <w:szCs w:val="22"/>
        </w:rPr>
      </w:pPr>
      <w:r w:rsidRPr="00AC1574">
        <w:rPr>
          <w:rFonts w:ascii="Times New Roman" w:eastAsiaTheme="minorEastAsia" w:hAnsi="Times New Roman" w:cs="Times New Roman"/>
          <w:szCs w:val="22"/>
        </w:rPr>
        <w:t>（来源：科技日报，</w:t>
      </w:r>
      <w:r w:rsidRPr="00AC1574">
        <w:rPr>
          <w:rFonts w:ascii="Times New Roman" w:eastAsiaTheme="minorEastAsia" w:hAnsi="Times New Roman" w:cs="Times New Roman"/>
          <w:szCs w:val="22"/>
        </w:rPr>
        <w:t>2016</w:t>
      </w:r>
      <w:r w:rsidRPr="00AC1574">
        <w:rPr>
          <w:rFonts w:ascii="Times New Roman" w:eastAsiaTheme="minorEastAsia" w:hAnsi="Times New Roman" w:cs="Times New Roman"/>
          <w:szCs w:val="22"/>
        </w:rPr>
        <w:t>年</w:t>
      </w:r>
      <w:r>
        <w:rPr>
          <w:rFonts w:ascii="Times New Roman" w:eastAsiaTheme="minorEastAsia" w:hAnsi="Times New Roman" w:cs="Times New Roman"/>
          <w:szCs w:val="22"/>
        </w:rPr>
        <w:t>12</w:t>
      </w:r>
      <w:r w:rsidRPr="00AC1574">
        <w:rPr>
          <w:rFonts w:ascii="Times New Roman" w:eastAsiaTheme="minorEastAsia" w:hAnsi="Times New Roman" w:cs="Times New Roman"/>
          <w:szCs w:val="22"/>
        </w:rPr>
        <w:t>月</w:t>
      </w:r>
      <w:r w:rsidRPr="00AC1574">
        <w:rPr>
          <w:rFonts w:ascii="Times New Roman" w:eastAsiaTheme="minorEastAsia" w:hAnsi="Times New Roman" w:cs="Times New Roman"/>
          <w:szCs w:val="22"/>
        </w:rPr>
        <w:t>2</w:t>
      </w:r>
      <w:r>
        <w:rPr>
          <w:rFonts w:ascii="Times New Roman" w:eastAsiaTheme="minorEastAsia" w:hAnsi="Times New Roman" w:cs="Times New Roman"/>
          <w:szCs w:val="22"/>
        </w:rPr>
        <w:t>0</w:t>
      </w:r>
      <w:r w:rsidRPr="00AC1574">
        <w:rPr>
          <w:rFonts w:ascii="Times New Roman" w:eastAsiaTheme="minorEastAsia" w:hAnsi="Times New Roman" w:cs="Times New Roman"/>
          <w:szCs w:val="22"/>
        </w:rPr>
        <w:t>日）</w:t>
      </w:r>
    </w:p>
    <w:p w:rsidR="006036BB" w:rsidRPr="006036BB" w:rsidRDefault="006036BB" w:rsidP="006036BB">
      <w:pPr>
        <w:rPr>
          <w:rFonts w:ascii="Times New Roman" w:hAnsi="Times New Roman" w:cs="Times New Roman"/>
          <w:b/>
          <w:bCs/>
          <w:sz w:val="28"/>
          <w:szCs w:val="28"/>
        </w:rPr>
      </w:pPr>
    </w:p>
    <w:p w:rsidR="006036BB" w:rsidRPr="006036BB" w:rsidRDefault="006036BB" w:rsidP="006036BB">
      <w:pPr>
        <w:pStyle w:val="a7"/>
        <w:numPr>
          <w:ilvl w:val="0"/>
          <w:numId w:val="1"/>
        </w:numPr>
        <w:ind w:firstLineChars="0"/>
        <w:rPr>
          <w:rFonts w:ascii="Times New Roman" w:hAnsi="Times New Roman" w:cs="Times New Roman"/>
          <w:b/>
          <w:bCs/>
          <w:sz w:val="28"/>
          <w:szCs w:val="28"/>
        </w:rPr>
      </w:pPr>
      <w:r w:rsidRPr="00F70656">
        <w:rPr>
          <w:rFonts w:ascii="Times New Roman" w:hAnsi="Times New Roman" w:cs="Times New Roman" w:hint="eastAsia"/>
          <w:b/>
          <w:bCs/>
          <w:sz w:val="28"/>
          <w:szCs w:val="28"/>
        </w:rPr>
        <w:t>201</w:t>
      </w:r>
      <w:r w:rsidRPr="00F70656">
        <w:rPr>
          <w:rFonts w:ascii="Times New Roman" w:hAnsi="Times New Roman" w:cs="Times New Roman"/>
          <w:b/>
          <w:bCs/>
          <w:sz w:val="28"/>
          <w:szCs w:val="28"/>
        </w:rPr>
        <w:t>6</w:t>
      </w:r>
      <w:r w:rsidRPr="00F70656">
        <w:rPr>
          <w:rFonts w:ascii="Times New Roman" w:hAnsi="Times New Roman" w:cs="Times New Roman" w:hint="eastAsia"/>
          <w:b/>
          <w:bCs/>
          <w:sz w:val="28"/>
          <w:szCs w:val="28"/>
        </w:rPr>
        <w:t>年中国十大科技新闻</w:t>
      </w:r>
    </w:p>
    <w:p w:rsidR="006D55C8" w:rsidRPr="006D55C8" w:rsidRDefault="006D55C8" w:rsidP="00D95674">
      <w:pPr>
        <w:spacing w:beforeLines="50" w:before="156" w:afterLines="50" w:after="156"/>
        <w:rPr>
          <w:rFonts w:ascii="Times New Roman" w:hAnsi="Times New Roman" w:cs="Times New Roman"/>
          <w:bCs/>
        </w:rPr>
      </w:pPr>
      <w:r>
        <w:rPr>
          <w:rFonts w:ascii="Times New Roman" w:hAnsi="Times New Roman" w:cs="Times New Roman" w:hint="eastAsia"/>
          <w:b/>
          <w:bCs/>
        </w:rPr>
        <w:t xml:space="preserve">   </w:t>
      </w:r>
      <w:r w:rsidRPr="006D55C8">
        <w:rPr>
          <w:rFonts w:ascii="Times New Roman" w:hAnsi="Times New Roman" w:cs="Times New Roman" w:hint="eastAsia"/>
          <w:bCs/>
        </w:rPr>
        <w:t xml:space="preserve"> 2016</w:t>
      </w:r>
      <w:r w:rsidRPr="006D55C8">
        <w:rPr>
          <w:rFonts w:ascii="Times New Roman" w:hAnsi="Times New Roman" w:cs="Times New Roman" w:hint="eastAsia"/>
          <w:bCs/>
        </w:rPr>
        <w:t>年</w:t>
      </w:r>
      <w:r w:rsidRPr="006D55C8">
        <w:rPr>
          <w:rFonts w:ascii="Times New Roman" w:hAnsi="Times New Roman" w:cs="Times New Roman" w:hint="eastAsia"/>
          <w:bCs/>
        </w:rPr>
        <w:t>12</w:t>
      </w:r>
      <w:r w:rsidRPr="006D55C8">
        <w:rPr>
          <w:rFonts w:ascii="Times New Roman" w:hAnsi="Times New Roman" w:cs="Times New Roman" w:hint="eastAsia"/>
          <w:bCs/>
        </w:rPr>
        <w:t>月</w:t>
      </w:r>
      <w:r w:rsidRPr="006D55C8">
        <w:rPr>
          <w:rFonts w:ascii="Times New Roman" w:hAnsi="Times New Roman" w:cs="Times New Roman" w:hint="eastAsia"/>
          <w:bCs/>
        </w:rPr>
        <w:t>27</w:t>
      </w:r>
      <w:r w:rsidRPr="006D55C8">
        <w:rPr>
          <w:rFonts w:ascii="Times New Roman" w:hAnsi="Times New Roman" w:cs="Times New Roman" w:hint="eastAsia"/>
          <w:bCs/>
        </w:rPr>
        <w:t>日，由科技日报社主办，部分两院院士、资深科技记者和网友共同评选出的</w:t>
      </w:r>
      <w:r w:rsidRPr="006D55C8">
        <w:rPr>
          <w:rFonts w:ascii="Times New Roman" w:hAnsi="Times New Roman" w:cs="Times New Roman" w:hint="eastAsia"/>
          <w:bCs/>
        </w:rPr>
        <w:t>2016</w:t>
      </w:r>
      <w:r w:rsidRPr="006D55C8">
        <w:rPr>
          <w:rFonts w:ascii="Times New Roman" w:hAnsi="Times New Roman" w:cs="Times New Roman" w:hint="eastAsia"/>
          <w:bCs/>
        </w:rPr>
        <w:t>年中国十大科技新闻揭晓，入选新闻囊括了一年来最重要的科学发现、技术突破和科技领域公共事件。</w:t>
      </w:r>
    </w:p>
    <w:p w:rsidR="00396753" w:rsidRDefault="00396753" w:rsidP="00D95674">
      <w:pPr>
        <w:spacing w:beforeLines="50" w:before="156" w:afterLines="50" w:after="156"/>
        <w:rPr>
          <w:rFonts w:ascii="Times New Roman" w:hAnsi="Times New Roman" w:cs="Times New Roman"/>
        </w:rPr>
      </w:pPr>
      <w:r>
        <w:rPr>
          <w:rFonts w:ascii="Times New Roman" w:hAnsi="Times New Roman" w:cs="Times New Roman"/>
          <w:b/>
          <w:bCs/>
        </w:rPr>
        <w:t xml:space="preserve">1. </w:t>
      </w:r>
      <w:r w:rsidRPr="00396753">
        <w:rPr>
          <w:rFonts w:ascii="Times New Roman" w:hAnsi="Times New Roman" w:cs="Times New Roman" w:hint="eastAsia"/>
          <w:b/>
          <w:bCs/>
        </w:rPr>
        <w:t>大亚湾实验测得最精确反应堆中微子能谱</w:t>
      </w:r>
    </w:p>
    <w:p w:rsidR="00396753" w:rsidRPr="00396753" w:rsidRDefault="00396753" w:rsidP="00D07882">
      <w:pPr>
        <w:ind w:firstLine="420"/>
        <w:rPr>
          <w:rFonts w:ascii="Times New Roman" w:hAnsi="Times New Roman" w:cs="Times New Roman"/>
        </w:rPr>
      </w:pPr>
      <w:r w:rsidRPr="00396753">
        <w:rPr>
          <w:rFonts w:ascii="Times New Roman" w:hAnsi="Times New Roman" w:cs="Times New Roman" w:hint="eastAsia"/>
        </w:rPr>
        <w:t>在深圳大亚湾的核电站旁，粒子物理学家</w:t>
      </w:r>
      <w:r w:rsidR="00B21190">
        <w:rPr>
          <w:rFonts w:ascii="Times New Roman" w:hAnsi="Times New Roman" w:cs="Times New Roman" w:hint="eastAsia"/>
        </w:rPr>
        <w:t>对</w:t>
      </w:r>
      <w:r w:rsidRPr="00396753">
        <w:rPr>
          <w:rFonts w:ascii="Times New Roman" w:hAnsi="Times New Roman" w:cs="Times New Roman" w:hint="eastAsia"/>
        </w:rPr>
        <w:t>中微子</w:t>
      </w:r>
      <w:r w:rsidR="00B21190">
        <w:rPr>
          <w:rFonts w:ascii="Times New Roman" w:hAnsi="Times New Roman" w:cs="Times New Roman" w:hint="eastAsia"/>
        </w:rPr>
        <w:t>进行了</w:t>
      </w:r>
      <w:r w:rsidR="00B21190">
        <w:rPr>
          <w:rFonts w:ascii="Times New Roman" w:hAnsi="Times New Roman" w:cs="Times New Roman"/>
        </w:rPr>
        <w:t>深入研究</w:t>
      </w:r>
      <w:r w:rsidRPr="00396753">
        <w:rPr>
          <w:rFonts w:ascii="Times New Roman" w:hAnsi="Times New Roman" w:cs="Times New Roman" w:hint="eastAsia"/>
        </w:rPr>
        <w:t>。</w:t>
      </w:r>
      <w:r w:rsidR="00B21190">
        <w:rPr>
          <w:rFonts w:ascii="Times New Roman" w:hAnsi="Times New Roman" w:cs="Times New Roman" w:hint="eastAsia"/>
        </w:rPr>
        <w:t>在</w:t>
      </w:r>
      <w:r w:rsidR="00B21190">
        <w:rPr>
          <w:rFonts w:ascii="Times New Roman" w:hAnsi="Times New Roman" w:cs="Times New Roman" w:hint="eastAsia"/>
        </w:rPr>
        <w:t>2016</w:t>
      </w:r>
      <w:r w:rsidR="00B21190">
        <w:rPr>
          <w:rFonts w:ascii="Times New Roman" w:hAnsi="Times New Roman" w:cs="Times New Roman" w:hint="eastAsia"/>
        </w:rPr>
        <w:t>年</w:t>
      </w:r>
      <w:r w:rsidRPr="00396753">
        <w:rPr>
          <w:rFonts w:ascii="Times New Roman" w:hAnsi="Times New Roman" w:cs="Times New Roman" w:hint="eastAsia"/>
        </w:rPr>
        <w:t>2</w:t>
      </w:r>
      <w:r w:rsidRPr="00396753">
        <w:rPr>
          <w:rFonts w:ascii="Times New Roman" w:hAnsi="Times New Roman" w:cs="Times New Roman" w:hint="eastAsia"/>
        </w:rPr>
        <w:t>月发布的一份报告中，大亚湾中微子实验测得了迄今为止最精确的反应堆中微子能谱，并发现这一能谱与以前的理论预期存在两处偏差。</w:t>
      </w:r>
    </w:p>
    <w:p w:rsidR="00396753" w:rsidRPr="00396753" w:rsidRDefault="00396753" w:rsidP="00396753">
      <w:pPr>
        <w:ind w:firstLine="420"/>
        <w:rPr>
          <w:rFonts w:ascii="Times New Roman" w:hAnsi="Times New Roman" w:cs="Times New Roman"/>
        </w:rPr>
      </w:pPr>
      <w:r w:rsidRPr="00396753">
        <w:rPr>
          <w:rFonts w:ascii="Times New Roman" w:hAnsi="Times New Roman" w:cs="Times New Roman" w:hint="eastAsia"/>
        </w:rPr>
        <w:lastRenderedPageBreak/>
        <w:t>科学家测量和分析了包含</w:t>
      </w:r>
      <w:r w:rsidRPr="00396753">
        <w:rPr>
          <w:rFonts w:ascii="Times New Roman" w:hAnsi="Times New Roman" w:cs="Times New Roman" w:hint="eastAsia"/>
        </w:rPr>
        <w:t>30</w:t>
      </w:r>
      <w:r w:rsidRPr="00396753">
        <w:rPr>
          <w:rFonts w:ascii="Times New Roman" w:hAnsi="Times New Roman" w:cs="Times New Roman" w:hint="eastAsia"/>
        </w:rPr>
        <w:t>多万个中微子的数据，发现在大部分能量范围内，中微子能量达到了前所未有的精度——好于</w:t>
      </w:r>
      <w:r w:rsidRPr="00396753">
        <w:rPr>
          <w:rFonts w:ascii="Times New Roman" w:hAnsi="Times New Roman" w:cs="Times New Roman" w:hint="eastAsia"/>
        </w:rPr>
        <w:t>1</w:t>
      </w:r>
      <w:r w:rsidRPr="00396753">
        <w:rPr>
          <w:rFonts w:ascii="Times New Roman" w:hAnsi="Times New Roman" w:cs="Times New Roman" w:hint="eastAsia"/>
        </w:rPr>
        <w:t>％。新发现的两处偏差，为未来反应堆中微子实验提供了重要测量数据。</w:t>
      </w:r>
    </w:p>
    <w:p w:rsidR="00396753" w:rsidRPr="00396753" w:rsidRDefault="00396753" w:rsidP="00D95674">
      <w:pPr>
        <w:spacing w:beforeLines="50" w:before="156" w:afterLines="50" w:after="156"/>
        <w:rPr>
          <w:rFonts w:ascii="Times New Roman" w:hAnsi="Times New Roman" w:cs="Times New Roman"/>
        </w:rPr>
      </w:pPr>
      <w:r w:rsidRPr="00396753">
        <w:rPr>
          <w:rFonts w:ascii="Times New Roman" w:hAnsi="Times New Roman" w:cs="Times New Roman" w:hint="eastAsia"/>
          <w:b/>
          <w:bCs/>
        </w:rPr>
        <w:t>2</w:t>
      </w:r>
      <w:r>
        <w:rPr>
          <w:rFonts w:ascii="Times New Roman" w:hAnsi="Times New Roman" w:cs="Times New Roman"/>
          <w:b/>
          <w:bCs/>
        </w:rPr>
        <w:t>.</w:t>
      </w:r>
      <w:r w:rsidRPr="00396753">
        <w:rPr>
          <w:rFonts w:ascii="Times New Roman" w:hAnsi="Times New Roman" w:cs="Times New Roman" w:hint="eastAsia"/>
          <w:b/>
          <w:bCs/>
        </w:rPr>
        <w:t>《国家创新驱动发展战略纲要》</w:t>
      </w:r>
      <w:r w:rsidR="00B21190">
        <w:rPr>
          <w:rFonts w:ascii="Times New Roman" w:hAnsi="Times New Roman" w:cs="Times New Roman" w:hint="eastAsia"/>
          <w:b/>
          <w:bCs/>
        </w:rPr>
        <w:t>发布</w:t>
      </w:r>
    </w:p>
    <w:p w:rsidR="00396753" w:rsidRPr="00396753" w:rsidRDefault="00B21190" w:rsidP="00D07882">
      <w:pPr>
        <w:ind w:firstLine="420"/>
        <w:rPr>
          <w:rFonts w:ascii="Times New Roman" w:hAnsi="Times New Roman" w:cs="Times New Roman"/>
        </w:rPr>
      </w:pPr>
      <w:r>
        <w:rPr>
          <w:rFonts w:ascii="Times New Roman" w:hAnsi="Times New Roman" w:cs="Times New Roman"/>
          <w:kern w:val="0"/>
        </w:rPr>
        <w:t>2016</w:t>
      </w:r>
      <w:r>
        <w:rPr>
          <w:rFonts w:ascii="Times New Roman" w:hAnsi="Times New Roman" w:cs="Times New Roman" w:hint="eastAsia"/>
          <w:kern w:val="0"/>
        </w:rPr>
        <w:t>年</w:t>
      </w:r>
      <w:r>
        <w:rPr>
          <w:rFonts w:ascii="Times New Roman" w:hAnsi="Times New Roman" w:cs="Times New Roman" w:hint="eastAsia"/>
        </w:rPr>
        <w:t>5</w:t>
      </w:r>
      <w:r>
        <w:rPr>
          <w:rFonts w:ascii="Times New Roman" w:hAnsi="Times New Roman" w:cs="Times New Roman" w:hint="eastAsia"/>
        </w:rPr>
        <w:t>月</w:t>
      </w:r>
      <w:r w:rsidR="00396753" w:rsidRPr="00396753">
        <w:rPr>
          <w:rFonts w:ascii="Times New Roman" w:hAnsi="Times New Roman" w:cs="Times New Roman" w:hint="eastAsia"/>
        </w:rPr>
        <w:t>，中共中央、国务院印发了《国家创新驱动发展战略纲要》（以下简称《纲要》）。《纲要》部署了未来几十年的发展目标：提出到</w:t>
      </w:r>
      <w:r w:rsidR="00396753" w:rsidRPr="00396753">
        <w:rPr>
          <w:rFonts w:ascii="Times New Roman" w:hAnsi="Times New Roman" w:cs="Times New Roman" w:hint="eastAsia"/>
        </w:rPr>
        <w:t>2020</w:t>
      </w:r>
      <w:r w:rsidR="00396753" w:rsidRPr="00396753">
        <w:rPr>
          <w:rFonts w:ascii="Times New Roman" w:hAnsi="Times New Roman" w:cs="Times New Roman" w:hint="eastAsia"/>
        </w:rPr>
        <w:t>年进入创新型国家行列、</w:t>
      </w:r>
      <w:r w:rsidR="00396753" w:rsidRPr="00396753">
        <w:rPr>
          <w:rFonts w:ascii="Times New Roman" w:hAnsi="Times New Roman" w:cs="Times New Roman" w:hint="eastAsia"/>
        </w:rPr>
        <w:t>2030</w:t>
      </w:r>
      <w:r w:rsidR="00396753" w:rsidRPr="00396753">
        <w:rPr>
          <w:rFonts w:ascii="Times New Roman" w:hAnsi="Times New Roman" w:cs="Times New Roman" w:hint="eastAsia"/>
        </w:rPr>
        <w:t>年跻身创新型国家前列、到</w:t>
      </w:r>
      <w:r w:rsidR="00396753" w:rsidRPr="00396753">
        <w:rPr>
          <w:rFonts w:ascii="Times New Roman" w:hAnsi="Times New Roman" w:cs="Times New Roman" w:hint="eastAsia"/>
        </w:rPr>
        <w:t>2050</w:t>
      </w:r>
      <w:r w:rsidR="00396753" w:rsidRPr="00396753">
        <w:rPr>
          <w:rFonts w:ascii="Times New Roman" w:hAnsi="Times New Roman" w:cs="Times New Roman" w:hint="eastAsia"/>
        </w:rPr>
        <w:t>年建成世界科技创新强国“三步走”目标。</w:t>
      </w:r>
    </w:p>
    <w:p w:rsidR="00396753" w:rsidRPr="00396753" w:rsidRDefault="00396753" w:rsidP="00396753">
      <w:pPr>
        <w:ind w:firstLine="420"/>
        <w:rPr>
          <w:rFonts w:ascii="Times New Roman" w:hAnsi="Times New Roman" w:cs="Times New Roman"/>
        </w:rPr>
      </w:pPr>
      <w:r w:rsidRPr="00396753">
        <w:rPr>
          <w:rFonts w:ascii="Times New Roman" w:hAnsi="Times New Roman" w:cs="Times New Roman" w:hint="eastAsia"/>
        </w:rPr>
        <w:t> </w:t>
      </w:r>
      <w:r w:rsidR="00B21190">
        <w:rPr>
          <w:rFonts w:ascii="Times New Roman" w:hAnsi="Times New Roman" w:cs="Times New Roman" w:hint="eastAsia"/>
        </w:rPr>
        <w:t>相关</w:t>
      </w:r>
      <w:r w:rsidR="00B21190">
        <w:rPr>
          <w:rFonts w:ascii="Times New Roman" w:hAnsi="Times New Roman" w:cs="Times New Roman"/>
        </w:rPr>
        <w:t>的</w:t>
      </w:r>
      <w:r w:rsidRPr="00396753">
        <w:rPr>
          <w:rFonts w:ascii="Times New Roman" w:hAnsi="Times New Roman" w:cs="Times New Roman" w:hint="eastAsia"/>
        </w:rPr>
        <w:t>评论认为，《纲要》是新时期推进创新工作的纲领性文件，是实施创新驱动发展战略</w:t>
      </w:r>
      <w:r w:rsidR="00D95674">
        <w:rPr>
          <w:rFonts w:ascii="Times New Roman" w:hAnsi="Times New Roman" w:cs="Times New Roman" w:hint="eastAsia"/>
        </w:rPr>
        <w:t>，</w:t>
      </w:r>
      <w:r w:rsidRPr="00396753">
        <w:rPr>
          <w:rFonts w:ascii="Times New Roman" w:hAnsi="Times New Roman" w:cs="Times New Roman" w:hint="eastAsia"/>
        </w:rPr>
        <w:t>加快建设创新型国家的基本遵循和行动指南，对于指导新时期我国经济社会和科技事业发展都具有非常重大的现实意义和深远的历史意义。</w:t>
      </w:r>
    </w:p>
    <w:p w:rsidR="00396753" w:rsidRPr="00396753" w:rsidRDefault="00396753" w:rsidP="00D95674">
      <w:pPr>
        <w:spacing w:beforeLines="50" w:before="156" w:afterLines="50" w:after="156"/>
        <w:rPr>
          <w:rFonts w:ascii="Times New Roman" w:hAnsi="Times New Roman" w:cs="Times New Roman"/>
        </w:rPr>
      </w:pPr>
      <w:r w:rsidRPr="00396753">
        <w:rPr>
          <w:rFonts w:ascii="Times New Roman" w:hAnsi="Times New Roman" w:cs="Times New Roman" w:hint="eastAsia"/>
          <w:b/>
          <w:bCs/>
        </w:rPr>
        <w:t>3</w:t>
      </w:r>
      <w:r>
        <w:rPr>
          <w:rFonts w:ascii="Times New Roman" w:hAnsi="Times New Roman" w:cs="Times New Roman"/>
          <w:b/>
          <w:bCs/>
        </w:rPr>
        <w:t>.</w:t>
      </w:r>
      <w:r w:rsidR="00497AAC">
        <w:rPr>
          <w:rFonts w:ascii="Times New Roman" w:hAnsi="Times New Roman" w:cs="Times New Roman"/>
          <w:b/>
          <w:bCs/>
        </w:rPr>
        <w:t xml:space="preserve"> </w:t>
      </w:r>
      <w:r w:rsidR="00B21190">
        <w:rPr>
          <w:rFonts w:ascii="Times New Roman" w:hAnsi="Times New Roman" w:cs="Times New Roman" w:hint="eastAsia"/>
          <w:b/>
          <w:bCs/>
        </w:rPr>
        <w:t>中</w:t>
      </w:r>
      <w:r w:rsidRPr="00396753">
        <w:rPr>
          <w:rFonts w:ascii="Times New Roman" w:hAnsi="Times New Roman" w:cs="Times New Roman" w:hint="eastAsia"/>
          <w:b/>
          <w:bCs/>
        </w:rPr>
        <w:t>国科学家领衔绘制全新人类脑图谱</w:t>
      </w:r>
    </w:p>
    <w:p w:rsidR="00396753" w:rsidRPr="00396753" w:rsidRDefault="00396753" w:rsidP="00B21190">
      <w:pPr>
        <w:ind w:firstLine="420"/>
        <w:rPr>
          <w:rFonts w:ascii="Times New Roman" w:hAnsi="Times New Roman" w:cs="Times New Roman"/>
        </w:rPr>
      </w:pPr>
      <w:r w:rsidRPr="00396753">
        <w:rPr>
          <w:rFonts w:ascii="Times New Roman" w:hAnsi="Times New Roman" w:cs="Times New Roman" w:hint="eastAsia"/>
        </w:rPr>
        <w:t>中国科学院自动化研究所脑网络组研究中心蒋田仔团队</w:t>
      </w:r>
      <w:r w:rsidR="00B21190">
        <w:rPr>
          <w:rFonts w:ascii="Times New Roman" w:hAnsi="Times New Roman" w:cs="Times New Roman" w:hint="eastAsia"/>
        </w:rPr>
        <w:t>为主的</w:t>
      </w:r>
      <w:r w:rsidR="00B21190">
        <w:rPr>
          <w:rFonts w:ascii="Times New Roman" w:hAnsi="Times New Roman" w:cs="Times New Roman"/>
        </w:rPr>
        <w:t>科学家</w:t>
      </w:r>
      <w:r w:rsidRPr="00396753">
        <w:rPr>
          <w:rFonts w:ascii="Times New Roman" w:hAnsi="Times New Roman" w:cs="Times New Roman" w:hint="eastAsia"/>
        </w:rPr>
        <w:t>，经过</w:t>
      </w:r>
      <w:r w:rsidRPr="00396753">
        <w:rPr>
          <w:rFonts w:ascii="Times New Roman" w:hAnsi="Times New Roman" w:cs="Times New Roman" w:hint="eastAsia"/>
        </w:rPr>
        <w:t>6</w:t>
      </w:r>
      <w:r w:rsidRPr="00396753">
        <w:rPr>
          <w:rFonts w:ascii="Times New Roman" w:hAnsi="Times New Roman" w:cs="Times New Roman" w:hint="eastAsia"/>
        </w:rPr>
        <w:t>年努力，成功绘制出全新的人类脑图谱：脑网络组图谱。它比目前最常用的由德国神经科学家布罗德曼在</w:t>
      </w:r>
      <w:r w:rsidRPr="00396753">
        <w:rPr>
          <w:rFonts w:ascii="Times New Roman" w:hAnsi="Times New Roman" w:cs="Times New Roman" w:hint="eastAsia"/>
        </w:rPr>
        <w:t>100</w:t>
      </w:r>
      <w:r w:rsidRPr="00396753">
        <w:rPr>
          <w:rFonts w:ascii="Times New Roman" w:hAnsi="Times New Roman" w:cs="Times New Roman" w:hint="eastAsia"/>
        </w:rPr>
        <w:t>多年前绘制的脑图谱</w:t>
      </w:r>
      <w:r w:rsidR="00B21190">
        <w:rPr>
          <w:rFonts w:ascii="Times New Roman" w:hAnsi="Times New Roman" w:cs="Times New Roman" w:hint="eastAsia"/>
        </w:rPr>
        <w:t>更加</w:t>
      </w:r>
      <w:r w:rsidRPr="00396753">
        <w:rPr>
          <w:rFonts w:ascii="Times New Roman" w:hAnsi="Times New Roman" w:cs="Times New Roman" w:hint="eastAsia"/>
        </w:rPr>
        <w:t>精细，第一次建立了宏观尺度上的活体全脑连接图谱。</w:t>
      </w:r>
    </w:p>
    <w:p w:rsidR="00396753" w:rsidRPr="00396753" w:rsidRDefault="00B21190" w:rsidP="00B21190">
      <w:pPr>
        <w:ind w:firstLine="420"/>
        <w:rPr>
          <w:rFonts w:ascii="Times New Roman" w:hAnsi="Times New Roman" w:cs="Times New Roman"/>
        </w:rPr>
      </w:pPr>
      <w:r>
        <w:rPr>
          <w:rFonts w:ascii="Times New Roman" w:hAnsi="Times New Roman" w:cs="Times New Roman" w:hint="eastAsia"/>
        </w:rPr>
        <w:t>中</w:t>
      </w:r>
      <w:r w:rsidR="00396753" w:rsidRPr="00396753">
        <w:rPr>
          <w:rFonts w:ascii="Times New Roman" w:hAnsi="Times New Roman" w:cs="Times New Roman" w:hint="eastAsia"/>
        </w:rPr>
        <w:t>国科学家绘制的全新脑图谱包括</w:t>
      </w:r>
      <w:r w:rsidR="00396753" w:rsidRPr="00396753">
        <w:rPr>
          <w:rFonts w:ascii="Times New Roman" w:hAnsi="Times New Roman" w:cs="Times New Roman" w:hint="eastAsia"/>
        </w:rPr>
        <w:t>246</w:t>
      </w:r>
      <w:r w:rsidR="00396753" w:rsidRPr="00396753">
        <w:rPr>
          <w:rFonts w:ascii="Times New Roman" w:hAnsi="Times New Roman" w:cs="Times New Roman" w:hint="eastAsia"/>
        </w:rPr>
        <w:t>个精细脑区亚区，以及</w:t>
      </w:r>
      <w:r>
        <w:rPr>
          <w:rFonts w:ascii="Times New Roman" w:hAnsi="Times New Roman" w:cs="Times New Roman" w:hint="eastAsia"/>
        </w:rPr>
        <w:t>它们</w:t>
      </w:r>
      <w:r>
        <w:rPr>
          <w:rFonts w:ascii="Times New Roman" w:hAnsi="Times New Roman" w:cs="Times New Roman"/>
        </w:rPr>
        <w:t>之间</w:t>
      </w:r>
      <w:r w:rsidR="00396753" w:rsidRPr="00396753">
        <w:rPr>
          <w:rFonts w:ascii="Times New Roman" w:hAnsi="Times New Roman" w:cs="Times New Roman" w:hint="eastAsia"/>
        </w:rPr>
        <w:t>的多模态连接模式，引入了脑结构和功能连接信息对脑区进行精细划分和脑图谱绘制的全新思想和方法，具有客观精准的边界定位。</w:t>
      </w:r>
    </w:p>
    <w:p w:rsidR="00396753" w:rsidRPr="00396753" w:rsidRDefault="00396753" w:rsidP="00D95674">
      <w:pPr>
        <w:spacing w:beforeLines="50" w:before="156" w:afterLines="50" w:after="156"/>
        <w:rPr>
          <w:rFonts w:ascii="Times New Roman" w:hAnsi="Times New Roman" w:cs="Times New Roman"/>
        </w:rPr>
      </w:pPr>
      <w:r w:rsidRPr="00396753">
        <w:rPr>
          <w:rFonts w:ascii="Times New Roman" w:hAnsi="Times New Roman" w:cs="Times New Roman" w:hint="eastAsia"/>
          <w:b/>
          <w:bCs/>
        </w:rPr>
        <w:t>4</w:t>
      </w:r>
      <w:r>
        <w:rPr>
          <w:rFonts w:ascii="Times New Roman" w:hAnsi="Times New Roman" w:cs="Times New Roman"/>
          <w:b/>
          <w:bCs/>
        </w:rPr>
        <w:t>.</w:t>
      </w:r>
      <w:r w:rsidRPr="00396753">
        <w:rPr>
          <w:rFonts w:ascii="Times New Roman" w:hAnsi="Times New Roman" w:cs="Times New Roman" w:hint="eastAsia"/>
          <w:b/>
          <w:bCs/>
        </w:rPr>
        <w:t>“探索一号”首次万米深渊科考</w:t>
      </w:r>
    </w:p>
    <w:p w:rsidR="00396753" w:rsidRPr="00396753" w:rsidRDefault="00B21190" w:rsidP="00396753">
      <w:pPr>
        <w:ind w:firstLine="420"/>
        <w:rPr>
          <w:rFonts w:ascii="Times New Roman" w:hAnsi="Times New Roman" w:cs="Times New Roman"/>
        </w:rPr>
      </w:pPr>
      <w:r>
        <w:rPr>
          <w:rFonts w:ascii="Times New Roman" w:hAnsi="Times New Roman" w:cs="Times New Roman"/>
          <w:kern w:val="0"/>
        </w:rPr>
        <w:t>2016</w:t>
      </w:r>
      <w:r>
        <w:rPr>
          <w:rFonts w:ascii="Times New Roman" w:hAnsi="Times New Roman" w:cs="Times New Roman" w:hint="eastAsia"/>
          <w:kern w:val="0"/>
        </w:rPr>
        <w:t>年</w:t>
      </w:r>
      <w:r w:rsidR="00396753" w:rsidRPr="00396753">
        <w:rPr>
          <w:rFonts w:ascii="Times New Roman" w:hAnsi="Times New Roman" w:cs="Times New Roman" w:hint="eastAsia"/>
        </w:rPr>
        <w:t>8</w:t>
      </w:r>
      <w:r w:rsidR="00396753" w:rsidRPr="00396753">
        <w:rPr>
          <w:rFonts w:ascii="Times New Roman" w:hAnsi="Times New Roman" w:cs="Times New Roman" w:hint="eastAsia"/>
        </w:rPr>
        <w:t>月</w:t>
      </w:r>
      <w:r w:rsidR="00396753" w:rsidRPr="00396753">
        <w:rPr>
          <w:rFonts w:ascii="Times New Roman" w:hAnsi="Times New Roman" w:cs="Times New Roman" w:hint="eastAsia"/>
        </w:rPr>
        <w:t>12</w:t>
      </w:r>
      <w:r w:rsidR="00396753" w:rsidRPr="00396753">
        <w:rPr>
          <w:rFonts w:ascii="Times New Roman" w:hAnsi="Times New Roman" w:cs="Times New Roman" w:hint="eastAsia"/>
        </w:rPr>
        <w:t>日，中国</w:t>
      </w:r>
      <w:r w:rsidR="00396753" w:rsidRPr="00396753">
        <w:rPr>
          <w:rFonts w:ascii="Times New Roman" w:hAnsi="Times New Roman" w:cs="Times New Roman" w:hint="eastAsia"/>
        </w:rPr>
        <w:t>4500</w:t>
      </w:r>
      <w:r w:rsidR="00396753" w:rsidRPr="00396753">
        <w:rPr>
          <w:rFonts w:ascii="Times New Roman" w:hAnsi="Times New Roman" w:cs="Times New Roman" w:hint="eastAsia"/>
        </w:rPr>
        <w:t>米载人潜水器及万米深潜作业的工作母船——“探索一号”科考船结束首航凯旋。本航次取得的成果，表明了万米深海已不再是我国海洋科技界的禁区，这是继蛟龙号</w:t>
      </w:r>
      <w:r w:rsidR="00396753" w:rsidRPr="00396753">
        <w:rPr>
          <w:rFonts w:ascii="Times New Roman" w:hAnsi="Times New Roman" w:cs="Times New Roman" w:hint="eastAsia"/>
        </w:rPr>
        <w:t>7000</w:t>
      </w:r>
      <w:r w:rsidR="00396753" w:rsidRPr="00396753">
        <w:rPr>
          <w:rFonts w:ascii="Times New Roman" w:hAnsi="Times New Roman" w:cs="Times New Roman" w:hint="eastAsia"/>
        </w:rPr>
        <w:t>米海试成功后又一个海洋科技的里程碑。</w:t>
      </w:r>
    </w:p>
    <w:p w:rsidR="00396753" w:rsidRPr="00396753" w:rsidRDefault="00396753" w:rsidP="00396753">
      <w:pPr>
        <w:ind w:firstLine="420"/>
        <w:rPr>
          <w:rFonts w:ascii="Times New Roman" w:hAnsi="Times New Roman" w:cs="Times New Roman"/>
        </w:rPr>
      </w:pPr>
      <w:r w:rsidRPr="00396753">
        <w:rPr>
          <w:rFonts w:ascii="Times New Roman" w:hAnsi="Times New Roman" w:cs="Times New Roman" w:hint="eastAsia"/>
        </w:rPr>
        <w:t>在</w:t>
      </w:r>
      <w:r w:rsidRPr="00396753">
        <w:rPr>
          <w:rFonts w:ascii="Times New Roman" w:hAnsi="Times New Roman" w:cs="Times New Roman" w:hint="eastAsia"/>
        </w:rPr>
        <w:t>6</w:t>
      </w:r>
      <w:r w:rsidRPr="00396753">
        <w:rPr>
          <w:rFonts w:ascii="Times New Roman" w:hAnsi="Times New Roman" w:cs="Times New Roman" w:hint="eastAsia"/>
        </w:rPr>
        <w:t>月</w:t>
      </w:r>
      <w:r w:rsidRPr="00396753">
        <w:rPr>
          <w:rFonts w:ascii="Times New Roman" w:hAnsi="Times New Roman" w:cs="Times New Roman" w:hint="eastAsia"/>
        </w:rPr>
        <w:t>22</w:t>
      </w:r>
      <w:r w:rsidRPr="00396753">
        <w:rPr>
          <w:rFonts w:ascii="Times New Roman" w:hAnsi="Times New Roman" w:cs="Times New Roman" w:hint="eastAsia"/>
        </w:rPr>
        <w:t>日至</w:t>
      </w:r>
      <w:r w:rsidRPr="00396753">
        <w:rPr>
          <w:rFonts w:ascii="Times New Roman" w:hAnsi="Times New Roman" w:cs="Times New Roman" w:hint="eastAsia"/>
        </w:rPr>
        <w:t>8</w:t>
      </w:r>
      <w:r w:rsidRPr="00396753">
        <w:rPr>
          <w:rFonts w:ascii="Times New Roman" w:hAnsi="Times New Roman" w:cs="Times New Roman" w:hint="eastAsia"/>
        </w:rPr>
        <w:t>月</w:t>
      </w:r>
      <w:r w:rsidRPr="00396753">
        <w:rPr>
          <w:rFonts w:ascii="Times New Roman" w:hAnsi="Times New Roman" w:cs="Times New Roman" w:hint="eastAsia"/>
        </w:rPr>
        <w:t>12</w:t>
      </w:r>
      <w:r w:rsidRPr="00396753">
        <w:rPr>
          <w:rFonts w:ascii="Times New Roman" w:hAnsi="Times New Roman" w:cs="Times New Roman" w:hint="eastAsia"/>
        </w:rPr>
        <w:t>日期间，“探索一号”船在马里亚纳海沟挑战者深渊开展了我国第一次综合性万米深渊科考活动，航次历时</w:t>
      </w:r>
      <w:r w:rsidRPr="00396753">
        <w:rPr>
          <w:rFonts w:ascii="Times New Roman" w:hAnsi="Times New Roman" w:cs="Times New Roman" w:hint="eastAsia"/>
        </w:rPr>
        <w:t>52</w:t>
      </w:r>
      <w:r w:rsidRPr="00396753">
        <w:rPr>
          <w:rFonts w:ascii="Times New Roman" w:hAnsi="Times New Roman" w:cs="Times New Roman" w:hint="eastAsia"/>
        </w:rPr>
        <w:t>天，其中作业</w:t>
      </w:r>
      <w:r w:rsidRPr="00396753">
        <w:rPr>
          <w:rFonts w:ascii="Times New Roman" w:hAnsi="Times New Roman" w:cs="Times New Roman" w:hint="eastAsia"/>
        </w:rPr>
        <w:t>37</w:t>
      </w:r>
      <w:r w:rsidRPr="00396753">
        <w:rPr>
          <w:rFonts w:ascii="Times New Roman" w:hAnsi="Times New Roman" w:cs="Times New Roman" w:hint="eastAsia"/>
        </w:rPr>
        <w:t>天，共执行作业任务</w:t>
      </w:r>
      <w:r w:rsidRPr="00396753">
        <w:rPr>
          <w:rFonts w:ascii="Times New Roman" w:hAnsi="Times New Roman" w:cs="Times New Roman" w:hint="eastAsia"/>
        </w:rPr>
        <w:t>84</w:t>
      </w:r>
      <w:r w:rsidRPr="00396753">
        <w:rPr>
          <w:rFonts w:ascii="Times New Roman" w:hAnsi="Times New Roman" w:cs="Times New Roman" w:hint="eastAsia"/>
        </w:rPr>
        <w:t>项。</w:t>
      </w:r>
    </w:p>
    <w:p w:rsidR="00396753" w:rsidRPr="00396753" w:rsidRDefault="00396753" w:rsidP="00396753">
      <w:pPr>
        <w:ind w:firstLine="420"/>
        <w:rPr>
          <w:rFonts w:ascii="Times New Roman" w:hAnsi="Times New Roman" w:cs="Times New Roman"/>
        </w:rPr>
      </w:pPr>
      <w:r w:rsidRPr="00396753">
        <w:rPr>
          <w:rFonts w:ascii="Times New Roman" w:hAnsi="Times New Roman" w:cs="Times New Roman" w:hint="eastAsia"/>
        </w:rPr>
        <w:t>该航次是我国在万米深海进行的第一次深潜科考尝试，它的成功缩短了</w:t>
      </w:r>
      <w:r w:rsidR="00B21190">
        <w:rPr>
          <w:rFonts w:ascii="Times New Roman" w:hAnsi="Times New Roman" w:cs="Times New Roman" w:hint="eastAsia"/>
        </w:rPr>
        <w:t>中</w:t>
      </w:r>
      <w:r w:rsidRPr="00396753">
        <w:rPr>
          <w:rFonts w:ascii="Times New Roman" w:hAnsi="Times New Roman" w:cs="Times New Roman" w:hint="eastAsia"/>
        </w:rPr>
        <w:t>国与</w:t>
      </w:r>
      <w:r w:rsidR="00B21190">
        <w:rPr>
          <w:rFonts w:ascii="Times New Roman" w:hAnsi="Times New Roman" w:cs="Times New Roman" w:hint="eastAsia"/>
        </w:rPr>
        <w:t>主要发达</w:t>
      </w:r>
      <w:r w:rsidR="00B21190">
        <w:rPr>
          <w:rFonts w:ascii="Times New Roman" w:hAnsi="Times New Roman" w:cs="Times New Roman"/>
        </w:rPr>
        <w:t>国家</w:t>
      </w:r>
      <w:r w:rsidR="00B21190">
        <w:rPr>
          <w:rFonts w:ascii="Times New Roman" w:hAnsi="Times New Roman" w:cs="Times New Roman" w:hint="eastAsia"/>
        </w:rPr>
        <w:t>在万米科考能力上的差距，标志着中</w:t>
      </w:r>
      <w:r w:rsidRPr="00396753">
        <w:rPr>
          <w:rFonts w:ascii="Times New Roman" w:hAnsi="Times New Roman" w:cs="Times New Roman" w:hint="eastAsia"/>
        </w:rPr>
        <w:t>国的深潜科考开始进入万米时代。</w:t>
      </w:r>
    </w:p>
    <w:p w:rsidR="00396753" w:rsidRPr="00396753" w:rsidRDefault="00396753" w:rsidP="00D95674">
      <w:pPr>
        <w:spacing w:beforeLines="50" w:before="156" w:afterLines="50" w:after="156"/>
        <w:rPr>
          <w:rFonts w:ascii="Times New Roman" w:hAnsi="Times New Roman" w:cs="Times New Roman"/>
        </w:rPr>
      </w:pPr>
      <w:r w:rsidRPr="00396753">
        <w:rPr>
          <w:rFonts w:ascii="Times New Roman" w:hAnsi="Times New Roman" w:cs="Times New Roman" w:hint="eastAsia"/>
          <w:b/>
          <w:bCs/>
        </w:rPr>
        <w:t>5</w:t>
      </w:r>
      <w:r>
        <w:rPr>
          <w:rFonts w:ascii="Times New Roman" w:hAnsi="Times New Roman" w:cs="Times New Roman"/>
          <w:b/>
          <w:bCs/>
        </w:rPr>
        <w:t>.</w:t>
      </w:r>
      <w:r w:rsidR="00497AAC">
        <w:rPr>
          <w:rFonts w:ascii="Times New Roman" w:hAnsi="Times New Roman" w:cs="Times New Roman"/>
          <w:b/>
          <w:bCs/>
        </w:rPr>
        <w:t xml:space="preserve"> </w:t>
      </w:r>
      <w:r w:rsidRPr="00396753">
        <w:rPr>
          <w:rFonts w:ascii="Times New Roman" w:hAnsi="Times New Roman" w:cs="Times New Roman" w:hint="eastAsia"/>
          <w:b/>
          <w:bCs/>
        </w:rPr>
        <w:t>中国发射多颗先进科学卫星</w:t>
      </w:r>
    </w:p>
    <w:p w:rsidR="00396753" w:rsidRDefault="00396753" w:rsidP="00396753">
      <w:pPr>
        <w:ind w:firstLine="420"/>
        <w:rPr>
          <w:rFonts w:ascii="Times New Roman" w:hAnsi="Times New Roman" w:cs="Times New Roman"/>
        </w:rPr>
      </w:pPr>
      <w:r w:rsidRPr="00396753">
        <w:rPr>
          <w:rFonts w:ascii="Times New Roman" w:hAnsi="Times New Roman" w:cs="Times New Roman" w:hint="eastAsia"/>
        </w:rPr>
        <w:t>继</w:t>
      </w:r>
      <w:r w:rsidR="00343E54">
        <w:rPr>
          <w:rFonts w:ascii="Times New Roman" w:hAnsi="Times New Roman" w:cs="Times New Roman"/>
          <w:kern w:val="0"/>
        </w:rPr>
        <w:t>2015</w:t>
      </w:r>
      <w:r w:rsidR="00343E54">
        <w:rPr>
          <w:rFonts w:ascii="Times New Roman" w:hAnsi="Times New Roman" w:cs="Times New Roman" w:hint="eastAsia"/>
          <w:kern w:val="0"/>
        </w:rPr>
        <w:t>年发射</w:t>
      </w:r>
      <w:r w:rsidRPr="00396753">
        <w:rPr>
          <w:rFonts w:ascii="Times New Roman" w:hAnsi="Times New Roman" w:cs="Times New Roman" w:hint="eastAsia"/>
        </w:rPr>
        <w:t>暗物质探测卫星后，中国</w:t>
      </w:r>
      <w:r w:rsidR="00D07882">
        <w:rPr>
          <w:rFonts w:ascii="Times New Roman" w:hAnsi="Times New Roman" w:cs="Times New Roman" w:hint="eastAsia"/>
        </w:rPr>
        <w:t>在</w:t>
      </w:r>
      <w:r w:rsidRPr="00396753">
        <w:rPr>
          <w:rFonts w:ascii="Times New Roman" w:hAnsi="Times New Roman" w:cs="Times New Roman" w:hint="eastAsia"/>
        </w:rPr>
        <w:t>2016</w:t>
      </w:r>
      <w:r w:rsidRPr="00396753">
        <w:rPr>
          <w:rFonts w:ascii="Times New Roman" w:hAnsi="Times New Roman" w:cs="Times New Roman" w:hint="eastAsia"/>
        </w:rPr>
        <w:t>年又发射</w:t>
      </w:r>
      <w:r w:rsidR="00343E54">
        <w:rPr>
          <w:rFonts w:ascii="Times New Roman" w:hAnsi="Times New Roman" w:cs="Times New Roman" w:hint="eastAsia"/>
        </w:rPr>
        <w:t>了</w:t>
      </w:r>
      <w:r w:rsidRPr="00396753">
        <w:rPr>
          <w:rFonts w:ascii="Times New Roman" w:hAnsi="Times New Roman" w:cs="Times New Roman" w:hint="eastAsia"/>
        </w:rPr>
        <w:t>一系列先进的科学卫星，令</w:t>
      </w:r>
      <w:r w:rsidRPr="00396753">
        <w:rPr>
          <w:rFonts w:ascii="Times New Roman" w:hAnsi="Times New Roman" w:cs="Times New Roman" w:hint="eastAsia"/>
        </w:rPr>
        <w:lastRenderedPageBreak/>
        <w:t>世界瞩目。</w:t>
      </w:r>
    </w:p>
    <w:p w:rsidR="009D00AF" w:rsidRPr="00396753" w:rsidRDefault="009D00AF" w:rsidP="00396753">
      <w:pPr>
        <w:ind w:firstLine="420"/>
        <w:rPr>
          <w:rFonts w:ascii="Times New Roman" w:hAnsi="Times New Roman" w:cs="Times New Roman"/>
        </w:rPr>
      </w:pPr>
      <w:r>
        <w:rPr>
          <w:rFonts w:ascii="Times New Roman" w:hAnsi="Times New Roman" w:cs="Times New Roman"/>
          <w:kern w:val="0"/>
        </w:rPr>
        <w:t>2016</w:t>
      </w:r>
      <w:r>
        <w:rPr>
          <w:rFonts w:ascii="Times New Roman" w:hAnsi="Times New Roman" w:cs="Times New Roman" w:hint="eastAsia"/>
          <w:kern w:val="0"/>
        </w:rPr>
        <w:t>年</w:t>
      </w:r>
      <w:r w:rsidRPr="00396753">
        <w:rPr>
          <w:rFonts w:ascii="Times New Roman" w:hAnsi="Times New Roman" w:cs="Times New Roman" w:hint="eastAsia"/>
        </w:rPr>
        <w:t>4</w:t>
      </w:r>
      <w:r w:rsidRPr="00396753">
        <w:rPr>
          <w:rFonts w:ascii="Times New Roman" w:hAnsi="Times New Roman" w:cs="Times New Roman" w:hint="eastAsia"/>
        </w:rPr>
        <w:t>月发射和成功返回的实践十号卫星，是中国第一个专用的微重力实验卫星。它包含</w:t>
      </w:r>
      <w:r w:rsidRPr="00396753">
        <w:rPr>
          <w:rFonts w:ascii="Times New Roman" w:hAnsi="Times New Roman" w:cs="Times New Roman" w:hint="eastAsia"/>
        </w:rPr>
        <w:t>19</w:t>
      </w:r>
      <w:r w:rsidRPr="00396753">
        <w:rPr>
          <w:rFonts w:ascii="Times New Roman" w:hAnsi="Times New Roman" w:cs="Times New Roman" w:hint="eastAsia"/>
        </w:rPr>
        <w:t>项科学实验，涉及微重力流体物理、微重力燃烧、空间材料科学、空间辐射效应、重力生物效应、空间生物技术</w:t>
      </w:r>
      <w:r>
        <w:rPr>
          <w:rFonts w:ascii="Times New Roman" w:hAnsi="Times New Roman" w:cs="Times New Roman" w:hint="eastAsia"/>
        </w:rPr>
        <w:t>等</w:t>
      </w:r>
      <w:r w:rsidRPr="00396753">
        <w:rPr>
          <w:rFonts w:ascii="Times New Roman" w:hAnsi="Times New Roman" w:cs="Times New Roman" w:hint="eastAsia"/>
        </w:rPr>
        <w:t>领域。</w:t>
      </w:r>
    </w:p>
    <w:p w:rsidR="009D00AF" w:rsidRDefault="00343E54" w:rsidP="00396753">
      <w:pPr>
        <w:ind w:firstLine="420"/>
        <w:rPr>
          <w:rFonts w:ascii="Times New Roman" w:hAnsi="Times New Roman" w:cs="Times New Roman"/>
        </w:rPr>
      </w:pPr>
      <w:r>
        <w:rPr>
          <w:rFonts w:ascii="Times New Roman" w:hAnsi="Times New Roman" w:cs="Times New Roman"/>
          <w:kern w:val="0"/>
        </w:rPr>
        <w:t>2016</w:t>
      </w:r>
      <w:r>
        <w:rPr>
          <w:rFonts w:ascii="Times New Roman" w:hAnsi="Times New Roman" w:cs="Times New Roman" w:hint="eastAsia"/>
          <w:kern w:val="0"/>
        </w:rPr>
        <w:t>年</w:t>
      </w:r>
      <w:r w:rsidR="00396753" w:rsidRPr="00396753">
        <w:rPr>
          <w:rFonts w:ascii="Times New Roman" w:hAnsi="Times New Roman" w:cs="Times New Roman" w:hint="eastAsia"/>
        </w:rPr>
        <w:t>8</w:t>
      </w:r>
      <w:r w:rsidR="00396753" w:rsidRPr="00396753">
        <w:rPr>
          <w:rFonts w:ascii="Times New Roman" w:hAnsi="Times New Roman" w:cs="Times New Roman" w:hint="eastAsia"/>
        </w:rPr>
        <w:t>月，世界首颗量子科学实验卫星“墨子号”发射，</w:t>
      </w:r>
      <w:r w:rsidR="009D00AF">
        <w:rPr>
          <w:rFonts w:ascii="Times New Roman" w:hAnsi="Times New Roman" w:cs="Times New Roman" w:hint="eastAsia"/>
        </w:rPr>
        <w:t>其作用</w:t>
      </w:r>
      <w:r w:rsidR="00396753" w:rsidRPr="00396753">
        <w:rPr>
          <w:rFonts w:ascii="Times New Roman" w:hAnsi="Times New Roman" w:cs="Times New Roman" w:hint="eastAsia"/>
        </w:rPr>
        <w:t>是在太空中分发纠缠光子给地面站</w:t>
      </w:r>
      <w:r w:rsidR="009D00AF">
        <w:rPr>
          <w:rFonts w:ascii="Times New Roman" w:hAnsi="Times New Roman" w:cs="Times New Roman" w:hint="eastAsia"/>
        </w:rPr>
        <w:t>，</w:t>
      </w:r>
      <w:r w:rsidR="009D00AF">
        <w:rPr>
          <w:rFonts w:ascii="Times New Roman" w:hAnsi="Times New Roman" w:cs="Times New Roman"/>
        </w:rPr>
        <w:t>并完成设计的科学实验</w:t>
      </w:r>
      <w:r w:rsidR="00396753" w:rsidRPr="00396753">
        <w:rPr>
          <w:rFonts w:ascii="Times New Roman" w:hAnsi="Times New Roman" w:cs="Times New Roman" w:hint="eastAsia"/>
        </w:rPr>
        <w:t>。</w:t>
      </w:r>
      <w:r w:rsidR="009D00AF">
        <w:rPr>
          <w:rFonts w:ascii="Times New Roman" w:hAnsi="Times New Roman" w:cs="Times New Roman" w:hint="eastAsia"/>
        </w:rPr>
        <w:t>中国科学家</w:t>
      </w:r>
      <w:r w:rsidR="009D00AF">
        <w:rPr>
          <w:rFonts w:ascii="Times New Roman" w:hAnsi="Times New Roman" w:cs="Times New Roman"/>
        </w:rPr>
        <w:t>尝试</w:t>
      </w:r>
      <w:r w:rsidR="009D00AF">
        <w:rPr>
          <w:rFonts w:ascii="Times New Roman" w:hAnsi="Times New Roman" w:cs="Times New Roman" w:hint="eastAsia"/>
        </w:rPr>
        <w:t>通过量子卫星来建立天地一体的量子</w:t>
      </w:r>
      <w:r w:rsidR="00396753" w:rsidRPr="00396753">
        <w:rPr>
          <w:rFonts w:ascii="Times New Roman" w:hAnsi="Times New Roman" w:cs="Times New Roman" w:hint="eastAsia"/>
        </w:rPr>
        <w:t>保密通信网。</w:t>
      </w:r>
    </w:p>
    <w:p w:rsidR="00396753" w:rsidRPr="00396753" w:rsidRDefault="009D00AF" w:rsidP="009D00AF">
      <w:pPr>
        <w:ind w:firstLine="420"/>
        <w:rPr>
          <w:rFonts w:ascii="Times New Roman" w:hAnsi="Times New Roman" w:cs="Times New Roman"/>
        </w:rPr>
      </w:pPr>
      <w:r>
        <w:rPr>
          <w:rFonts w:ascii="Times New Roman" w:hAnsi="Times New Roman" w:cs="Times New Roman"/>
          <w:kern w:val="0"/>
        </w:rPr>
        <w:t>2016</w:t>
      </w:r>
      <w:r>
        <w:rPr>
          <w:rFonts w:ascii="Times New Roman" w:hAnsi="Times New Roman" w:cs="Times New Roman" w:hint="eastAsia"/>
          <w:kern w:val="0"/>
        </w:rPr>
        <w:t>年</w:t>
      </w:r>
      <w:r w:rsidR="00396753" w:rsidRPr="00396753">
        <w:rPr>
          <w:rFonts w:ascii="Times New Roman" w:hAnsi="Times New Roman" w:cs="Times New Roman" w:hint="eastAsia"/>
        </w:rPr>
        <w:t>12</w:t>
      </w:r>
      <w:r w:rsidR="00396753" w:rsidRPr="00396753">
        <w:rPr>
          <w:rFonts w:ascii="Times New Roman" w:hAnsi="Times New Roman" w:cs="Times New Roman" w:hint="eastAsia"/>
        </w:rPr>
        <w:t>月，中国首颗碳卫星发射，</w:t>
      </w:r>
      <w:r>
        <w:rPr>
          <w:rFonts w:ascii="Times New Roman" w:hAnsi="Times New Roman" w:cs="Times New Roman" w:hint="eastAsia"/>
        </w:rPr>
        <w:t>其任务</w:t>
      </w:r>
      <w:r>
        <w:rPr>
          <w:rFonts w:ascii="Times New Roman" w:hAnsi="Times New Roman" w:cs="Times New Roman"/>
        </w:rPr>
        <w:t>是</w:t>
      </w:r>
      <w:r w:rsidR="00396753" w:rsidRPr="00396753">
        <w:rPr>
          <w:rFonts w:ascii="Times New Roman" w:hAnsi="Times New Roman" w:cs="Times New Roman" w:hint="eastAsia"/>
        </w:rPr>
        <w:t>监测全球和中国的二氧化碳浓度，精度达到</w:t>
      </w:r>
      <w:r w:rsidR="00396753" w:rsidRPr="00396753">
        <w:rPr>
          <w:rFonts w:ascii="Times New Roman" w:hAnsi="Times New Roman" w:cs="Times New Roman" w:hint="eastAsia"/>
        </w:rPr>
        <w:t>1</w:t>
      </w:r>
      <w:r w:rsidR="00396753" w:rsidRPr="00396753">
        <w:rPr>
          <w:rFonts w:ascii="Times New Roman" w:hAnsi="Times New Roman" w:cs="Times New Roman" w:hint="eastAsia"/>
        </w:rPr>
        <w:t>—</w:t>
      </w:r>
      <w:r w:rsidR="00396753" w:rsidRPr="00396753">
        <w:rPr>
          <w:rFonts w:ascii="Times New Roman" w:hAnsi="Times New Roman" w:cs="Times New Roman" w:hint="eastAsia"/>
        </w:rPr>
        <w:t>4ppm</w:t>
      </w:r>
      <w:r w:rsidR="00396753" w:rsidRPr="00396753">
        <w:rPr>
          <w:rFonts w:ascii="Times New Roman" w:hAnsi="Times New Roman" w:cs="Times New Roman" w:hint="eastAsia"/>
        </w:rPr>
        <w:t>。</w:t>
      </w:r>
    </w:p>
    <w:p w:rsidR="00396753" w:rsidRPr="00396753" w:rsidRDefault="00396753" w:rsidP="00D95674">
      <w:pPr>
        <w:spacing w:beforeLines="50" w:before="156" w:afterLines="50" w:after="156"/>
        <w:rPr>
          <w:rFonts w:ascii="Times New Roman" w:hAnsi="Times New Roman" w:cs="Times New Roman"/>
        </w:rPr>
      </w:pPr>
      <w:r w:rsidRPr="00396753">
        <w:rPr>
          <w:rFonts w:ascii="Times New Roman" w:hAnsi="Times New Roman" w:cs="Times New Roman" w:hint="eastAsia"/>
          <w:b/>
          <w:bCs/>
        </w:rPr>
        <w:t>6</w:t>
      </w:r>
      <w:r>
        <w:rPr>
          <w:rFonts w:ascii="Times New Roman" w:hAnsi="Times New Roman" w:cs="Times New Roman"/>
          <w:b/>
          <w:bCs/>
        </w:rPr>
        <w:t>.</w:t>
      </w:r>
      <w:r w:rsidR="00497AAC">
        <w:rPr>
          <w:rFonts w:ascii="Times New Roman" w:hAnsi="Times New Roman" w:cs="Times New Roman"/>
          <w:b/>
          <w:bCs/>
        </w:rPr>
        <w:t xml:space="preserve"> </w:t>
      </w:r>
      <w:r w:rsidRPr="00396753">
        <w:rPr>
          <w:rFonts w:ascii="Times New Roman" w:hAnsi="Times New Roman" w:cs="Times New Roman" w:hint="eastAsia"/>
          <w:b/>
          <w:bCs/>
        </w:rPr>
        <w:t>中国航空发动机集团公司成立</w:t>
      </w:r>
    </w:p>
    <w:p w:rsidR="00396753" w:rsidRPr="00396753" w:rsidRDefault="00C1741E" w:rsidP="00396753">
      <w:pPr>
        <w:ind w:firstLine="420"/>
        <w:rPr>
          <w:rFonts w:ascii="Times New Roman" w:hAnsi="Times New Roman" w:cs="Times New Roman"/>
        </w:rPr>
      </w:pPr>
      <w:r>
        <w:rPr>
          <w:rFonts w:ascii="Times New Roman" w:hAnsi="Times New Roman" w:cs="Times New Roman"/>
          <w:kern w:val="0"/>
        </w:rPr>
        <w:t>2016</w:t>
      </w:r>
      <w:r>
        <w:rPr>
          <w:rFonts w:ascii="Times New Roman" w:hAnsi="Times New Roman" w:cs="Times New Roman" w:hint="eastAsia"/>
          <w:kern w:val="0"/>
        </w:rPr>
        <w:t>年</w:t>
      </w:r>
      <w:r w:rsidR="00396753" w:rsidRPr="00396753">
        <w:rPr>
          <w:rFonts w:ascii="Times New Roman" w:hAnsi="Times New Roman" w:cs="Times New Roman" w:hint="eastAsia"/>
        </w:rPr>
        <w:t>10</w:t>
      </w:r>
      <w:r w:rsidR="00396753" w:rsidRPr="00396753">
        <w:rPr>
          <w:rFonts w:ascii="Times New Roman" w:hAnsi="Times New Roman" w:cs="Times New Roman" w:hint="eastAsia"/>
        </w:rPr>
        <w:t>月</w:t>
      </w:r>
      <w:r w:rsidR="00396753" w:rsidRPr="00396753">
        <w:rPr>
          <w:rFonts w:ascii="Times New Roman" w:hAnsi="Times New Roman" w:cs="Times New Roman" w:hint="eastAsia"/>
        </w:rPr>
        <w:t>28</w:t>
      </w:r>
      <w:r w:rsidR="00396753" w:rsidRPr="00396753">
        <w:rPr>
          <w:rFonts w:ascii="Times New Roman" w:hAnsi="Times New Roman" w:cs="Times New Roman" w:hint="eastAsia"/>
        </w:rPr>
        <w:t>日，中国航空发动机集团在北京挂牌成立，</w:t>
      </w:r>
      <w:r w:rsidR="004032FF">
        <w:rPr>
          <w:rFonts w:ascii="Times New Roman" w:hAnsi="Times New Roman" w:cs="Times New Roman" w:hint="eastAsia"/>
        </w:rPr>
        <w:t>该集团</w:t>
      </w:r>
      <w:r w:rsidR="00396753" w:rsidRPr="00396753">
        <w:rPr>
          <w:rFonts w:ascii="Times New Roman" w:hAnsi="Times New Roman" w:cs="Times New Roman" w:hint="eastAsia"/>
        </w:rPr>
        <w:t>是由</w:t>
      </w:r>
      <w:r w:rsidR="004032FF">
        <w:rPr>
          <w:rFonts w:ascii="Times New Roman" w:hAnsi="Times New Roman" w:cs="Times New Roman" w:hint="eastAsia"/>
        </w:rPr>
        <w:t>中国</w:t>
      </w:r>
      <w:r w:rsidR="00396753" w:rsidRPr="00396753">
        <w:rPr>
          <w:rFonts w:ascii="Times New Roman" w:hAnsi="Times New Roman" w:cs="Times New Roman" w:hint="eastAsia"/>
        </w:rPr>
        <w:t>政府、中国航空工业集团公司、中国商用飞机有限责任公司共同出资组建的国有控股集团公司。注册资本人民币</w:t>
      </w:r>
      <w:r w:rsidR="00396753" w:rsidRPr="00396753">
        <w:rPr>
          <w:rFonts w:ascii="Times New Roman" w:hAnsi="Times New Roman" w:cs="Times New Roman" w:hint="eastAsia"/>
        </w:rPr>
        <w:t>500</w:t>
      </w:r>
      <w:r w:rsidR="00396753" w:rsidRPr="00396753">
        <w:rPr>
          <w:rFonts w:ascii="Times New Roman" w:hAnsi="Times New Roman" w:cs="Times New Roman" w:hint="eastAsia"/>
        </w:rPr>
        <w:t>亿元，下辖职工</w:t>
      </w:r>
      <w:r w:rsidR="00396753" w:rsidRPr="00396753">
        <w:rPr>
          <w:rFonts w:ascii="Times New Roman" w:hAnsi="Times New Roman" w:cs="Times New Roman" w:hint="eastAsia"/>
        </w:rPr>
        <w:t>9.6</w:t>
      </w:r>
      <w:r w:rsidR="00396753" w:rsidRPr="00396753">
        <w:rPr>
          <w:rFonts w:ascii="Times New Roman" w:hAnsi="Times New Roman" w:cs="Times New Roman" w:hint="eastAsia"/>
        </w:rPr>
        <w:t>万人，包括两院院士</w:t>
      </w:r>
      <w:r w:rsidR="00396753" w:rsidRPr="00396753">
        <w:rPr>
          <w:rFonts w:ascii="Times New Roman" w:hAnsi="Times New Roman" w:cs="Times New Roman" w:hint="eastAsia"/>
        </w:rPr>
        <w:t>6</w:t>
      </w:r>
      <w:r w:rsidR="00396753" w:rsidRPr="00396753">
        <w:rPr>
          <w:rFonts w:ascii="Times New Roman" w:hAnsi="Times New Roman" w:cs="Times New Roman" w:hint="eastAsia"/>
        </w:rPr>
        <w:t>名、“千人计划”专家</w:t>
      </w:r>
      <w:r w:rsidR="00396753" w:rsidRPr="00396753">
        <w:rPr>
          <w:rFonts w:ascii="Times New Roman" w:hAnsi="Times New Roman" w:cs="Times New Roman" w:hint="eastAsia"/>
        </w:rPr>
        <w:t>6</w:t>
      </w:r>
      <w:r w:rsidR="00396753" w:rsidRPr="00396753">
        <w:rPr>
          <w:rFonts w:ascii="Times New Roman" w:hAnsi="Times New Roman" w:cs="Times New Roman" w:hint="eastAsia"/>
        </w:rPr>
        <w:t>人。</w:t>
      </w:r>
    </w:p>
    <w:p w:rsidR="00396753" w:rsidRPr="00396753" w:rsidRDefault="00396753" w:rsidP="00396753">
      <w:pPr>
        <w:ind w:firstLine="420"/>
        <w:rPr>
          <w:rFonts w:ascii="Times New Roman" w:hAnsi="Times New Roman" w:cs="Times New Roman"/>
        </w:rPr>
      </w:pPr>
      <w:r w:rsidRPr="00396753">
        <w:rPr>
          <w:rFonts w:ascii="Times New Roman" w:hAnsi="Times New Roman" w:cs="Times New Roman" w:hint="eastAsia"/>
        </w:rPr>
        <w:t>新成立的中国航空发动机公司将集中致力于发动机设计、制造、试验、相关材料研制等方面，建立中国航空动力研制和生产的完整产业链，以提升中国航空发动机整体水平，立足自主创新解决中国航空动力。</w:t>
      </w:r>
    </w:p>
    <w:p w:rsidR="00396753" w:rsidRPr="00396753" w:rsidRDefault="00396753" w:rsidP="00D95674">
      <w:pPr>
        <w:spacing w:beforeLines="50" w:before="156" w:afterLines="50" w:after="156"/>
        <w:rPr>
          <w:rFonts w:ascii="Times New Roman" w:hAnsi="Times New Roman" w:cs="Times New Roman"/>
        </w:rPr>
      </w:pPr>
      <w:r w:rsidRPr="00396753">
        <w:rPr>
          <w:rFonts w:ascii="Times New Roman" w:hAnsi="Times New Roman" w:cs="Times New Roman" w:hint="eastAsia"/>
          <w:b/>
          <w:bCs/>
        </w:rPr>
        <w:t>7</w:t>
      </w:r>
      <w:r>
        <w:rPr>
          <w:rFonts w:ascii="Times New Roman" w:hAnsi="Times New Roman" w:cs="Times New Roman"/>
          <w:b/>
          <w:bCs/>
        </w:rPr>
        <w:t>.</w:t>
      </w:r>
      <w:r w:rsidR="00497AAC">
        <w:rPr>
          <w:rFonts w:ascii="Times New Roman" w:hAnsi="Times New Roman" w:cs="Times New Roman"/>
          <w:b/>
          <w:bCs/>
        </w:rPr>
        <w:t xml:space="preserve"> </w:t>
      </w:r>
      <w:r w:rsidRPr="00396753">
        <w:rPr>
          <w:rFonts w:ascii="Times New Roman" w:hAnsi="Times New Roman" w:cs="Times New Roman" w:hint="eastAsia"/>
          <w:b/>
          <w:bCs/>
        </w:rPr>
        <w:t>神舟十一号与天宫二号对接</w:t>
      </w:r>
    </w:p>
    <w:p w:rsidR="00396753" w:rsidRPr="00396753" w:rsidRDefault="00B41F8B" w:rsidP="00396753">
      <w:pPr>
        <w:ind w:firstLine="420"/>
        <w:rPr>
          <w:rFonts w:ascii="Times New Roman" w:hAnsi="Times New Roman" w:cs="Times New Roman"/>
        </w:rPr>
      </w:pPr>
      <w:r>
        <w:rPr>
          <w:rFonts w:ascii="Times New Roman" w:hAnsi="Times New Roman" w:cs="Times New Roman"/>
          <w:kern w:val="0"/>
        </w:rPr>
        <w:t>2016</w:t>
      </w:r>
      <w:r>
        <w:rPr>
          <w:rFonts w:ascii="Times New Roman" w:hAnsi="Times New Roman" w:cs="Times New Roman" w:hint="eastAsia"/>
          <w:kern w:val="0"/>
        </w:rPr>
        <w:t>年</w:t>
      </w:r>
      <w:r w:rsidR="00396753" w:rsidRPr="00396753">
        <w:rPr>
          <w:rFonts w:ascii="Times New Roman" w:hAnsi="Times New Roman" w:cs="Times New Roman" w:hint="eastAsia"/>
        </w:rPr>
        <w:t>10</w:t>
      </w:r>
      <w:r w:rsidR="00396753" w:rsidRPr="00396753">
        <w:rPr>
          <w:rFonts w:ascii="Times New Roman" w:hAnsi="Times New Roman" w:cs="Times New Roman" w:hint="eastAsia"/>
        </w:rPr>
        <w:t>月</w:t>
      </w:r>
      <w:r w:rsidR="00396753" w:rsidRPr="00396753">
        <w:rPr>
          <w:rFonts w:ascii="Times New Roman" w:hAnsi="Times New Roman" w:cs="Times New Roman" w:hint="eastAsia"/>
        </w:rPr>
        <w:t>17</w:t>
      </w:r>
      <w:r w:rsidR="00396753" w:rsidRPr="00396753">
        <w:rPr>
          <w:rFonts w:ascii="Times New Roman" w:hAnsi="Times New Roman" w:cs="Times New Roman" w:hint="eastAsia"/>
        </w:rPr>
        <w:t>日，神舟十一号载人飞船发射升空后准确进入预定轨道。</w:t>
      </w:r>
      <w:r>
        <w:rPr>
          <w:rFonts w:ascii="Times New Roman" w:hAnsi="Times New Roman" w:cs="Times New Roman" w:hint="eastAsia"/>
        </w:rPr>
        <w:t>两名</w:t>
      </w:r>
      <w:r w:rsidR="00396753" w:rsidRPr="00396753">
        <w:rPr>
          <w:rFonts w:ascii="Times New Roman" w:hAnsi="Times New Roman" w:cs="Times New Roman" w:hint="eastAsia"/>
        </w:rPr>
        <w:t>航天员飞行</w:t>
      </w:r>
      <w:r w:rsidR="00396753" w:rsidRPr="00396753">
        <w:rPr>
          <w:rFonts w:ascii="Times New Roman" w:hAnsi="Times New Roman" w:cs="Times New Roman" w:hint="eastAsia"/>
        </w:rPr>
        <w:t>3</w:t>
      </w:r>
      <w:r w:rsidR="00396753" w:rsidRPr="00396753">
        <w:rPr>
          <w:rFonts w:ascii="Times New Roman" w:hAnsi="Times New Roman" w:cs="Times New Roman" w:hint="eastAsia"/>
        </w:rPr>
        <w:t>天后，进驻先前一个月发射的天宫二号飞行器，在太空驻留了</w:t>
      </w:r>
      <w:r w:rsidR="00396753" w:rsidRPr="00396753">
        <w:rPr>
          <w:rFonts w:ascii="Times New Roman" w:hAnsi="Times New Roman" w:cs="Times New Roman" w:hint="eastAsia"/>
        </w:rPr>
        <w:t>30</w:t>
      </w:r>
      <w:r w:rsidR="00396753" w:rsidRPr="00396753">
        <w:rPr>
          <w:rFonts w:ascii="Times New Roman" w:hAnsi="Times New Roman" w:cs="Times New Roman" w:hint="eastAsia"/>
        </w:rPr>
        <w:t>天，完成多项空间科学实验和技术试验</w:t>
      </w:r>
      <w:r w:rsidR="000331F8">
        <w:rPr>
          <w:rFonts w:ascii="Times New Roman" w:hAnsi="Times New Roman" w:cs="Times New Roman" w:hint="eastAsia"/>
        </w:rPr>
        <w:t>，并</w:t>
      </w:r>
      <w:r w:rsidR="000331F8" w:rsidRPr="00396753">
        <w:rPr>
          <w:rFonts w:ascii="Times New Roman" w:hAnsi="Times New Roman" w:cs="Times New Roman" w:hint="eastAsia"/>
        </w:rPr>
        <w:t>创造了中国航天员太空驻留时间的新纪录</w:t>
      </w:r>
      <w:r w:rsidR="00396753" w:rsidRPr="00396753">
        <w:rPr>
          <w:rFonts w:ascii="Times New Roman" w:hAnsi="Times New Roman" w:cs="Times New Roman" w:hint="eastAsia"/>
        </w:rPr>
        <w:t>。</w:t>
      </w:r>
      <w:r w:rsidR="00396753" w:rsidRPr="00396753">
        <w:rPr>
          <w:rFonts w:ascii="Times New Roman" w:hAnsi="Times New Roman" w:cs="Times New Roman" w:hint="eastAsia"/>
        </w:rPr>
        <w:t>11</w:t>
      </w:r>
      <w:r w:rsidR="00396753" w:rsidRPr="00396753">
        <w:rPr>
          <w:rFonts w:ascii="Times New Roman" w:hAnsi="Times New Roman" w:cs="Times New Roman" w:hint="eastAsia"/>
        </w:rPr>
        <w:t>月</w:t>
      </w:r>
      <w:r w:rsidR="00396753" w:rsidRPr="00396753">
        <w:rPr>
          <w:rFonts w:ascii="Times New Roman" w:hAnsi="Times New Roman" w:cs="Times New Roman" w:hint="eastAsia"/>
        </w:rPr>
        <w:t>18</w:t>
      </w:r>
      <w:r w:rsidR="00396753" w:rsidRPr="00396753">
        <w:rPr>
          <w:rFonts w:ascii="Times New Roman" w:hAnsi="Times New Roman" w:cs="Times New Roman" w:hint="eastAsia"/>
        </w:rPr>
        <w:t>日，神舟十一号飞船返回舱在内蒙古中部着陆，</w:t>
      </w:r>
      <w:r w:rsidR="000331F8">
        <w:rPr>
          <w:rFonts w:ascii="Times New Roman" w:hAnsi="Times New Roman" w:cs="Times New Roman" w:hint="eastAsia"/>
        </w:rPr>
        <w:t>这次对接</w:t>
      </w:r>
      <w:r w:rsidR="00396753" w:rsidRPr="00396753">
        <w:rPr>
          <w:rFonts w:ascii="Times New Roman" w:hAnsi="Times New Roman" w:cs="Times New Roman" w:hint="eastAsia"/>
        </w:rPr>
        <w:t>任务</w:t>
      </w:r>
      <w:r w:rsidR="000331F8">
        <w:rPr>
          <w:rFonts w:ascii="Times New Roman" w:hAnsi="Times New Roman" w:cs="Times New Roman" w:hint="eastAsia"/>
        </w:rPr>
        <w:t>圆满</w:t>
      </w:r>
      <w:r w:rsidR="00396753" w:rsidRPr="00396753">
        <w:rPr>
          <w:rFonts w:ascii="Times New Roman" w:hAnsi="Times New Roman" w:cs="Times New Roman" w:hint="eastAsia"/>
        </w:rPr>
        <w:t>成功。</w:t>
      </w:r>
    </w:p>
    <w:p w:rsidR="00396753" w:rsidRPr="00396753" w:rsidRDefault="00CC63CD" w:rsidP="00CC63CD">
      <w:pPr>
        <w:ind w:firstLine="420"/>
        <w:rPr>
          <w:rFonts w:ascii="Times New Roman" w:hAnsi="Times New Roman" w:cs="Times New Roman"/>
        </w:rPr>
      </w:pPr>
      <w:r>
        <w:rPr>
          <w:rFonts w:ascii="Times New Roman" w:hAnsi="Times New Roman" w:cs="Times New Roman" w:hint="eastAsia"/>
        </w:rPr>
        <w:t>据</w:t>
      </w:r>
      <w:r>
        <w:rPr>
          <w:rFonts w:ascii="Times New Roman" w:hAnsi="Times New Roman" w:cs="Times New Roman"/>
        </w:rPr>
        <w:t>介绍</w:t>
      </w:r>
      <w:r w:rsidR="00D95674">
        <w:rPr>
          <w:rFonts w:ascii="Times New Roman" w:hAnsi="Times New Roman" w:cs="Times New Roman" w:hint="eastAsia"/>
        </w:rPr>
        <w:t>，</w:t>
      </w:r>
      <w:r w:rsidR="00396753" w:rsidRPr="00396753">
        <w:rPr>
          <w:rFonts w:ascii="Times New Roman" w:hAnsi="Times New Roman" w:cs="Times New Roman" w:hint="eastAsia"/>
        </w:rPr>
        <w:t>天宫二号实验室</w:t>
      </w:r>
      <w:r>
        <w:rPr>
          <w:rFonts w:ascii="Times New Roman" w:hAnsi="Times New Roman" w:cs="Times New Roman" w:hint="eastAsia"/>
        </w:rPr>
        <w:t>全长达</w:t>
      </w:r>
      <w:r w:rsidR="00396753" w:rsidRPr="00396753">
        <w:rPr>
          <w:rFonts w:ascii="Times New Roman" w:hAnsi="Times New Roman" w:cs="Times New Roman" w:hint="eastAsia"/>
        </w:rPr>
        <w:t>10.4</w:t>
      </w:r>
      <w:r w:rsidR="00396753" w:rsidRPr="00396753">
        <w:rPr>
          <w:rFonts w:ascii="Times New Roman" w:hAnsi="Times New Roman" w:cs="Times New Roman" w:hint="eastAsia"/>
        </w:rPr>
        <w:t>米，直径</w:t>
      </w:r>
      <w:r w:rsidR="00396753" w:rsidRPr="00396753">
        <w:rPr>
          <w:rFonts w:ascii="Times New Roman" w:hAnsi="Times New Roman" w:cs="Times New Roman" w:hint="eastAsia"/>
        </w:rPr>
        <w:t>3.35</w:t>
      </w:r>
      <w:r w:rsidR="00396753" w:rsidRPr="00396753">
        <w:rPr>
          <w:rFonts w:ascii="Times New Roman" w:hAnsi="Times New Roman" w:cs="Times New Roman" w:hint="eastAsia"/>
        </w:rPr>
        <w:t>米，</w:t>
      </w:r>
      <w:r>
        <w:rPr>
          <w:rFonts w:ascii="Times New Roman" w:hAnsi="Times New Roman" w:cs="Times New Roman" w:hint="eastAsia"/>
        </w:rPr>
        <w:t>是</w:t>
      </w:r>
      <w:r w:rsidR="00396753" w:rsidRPr="00396753">
        <w:rPr>
          <w:rFonts w:ascii="Times New Roman" w:hAnsi="Times New Roman" w:cs="Times New Roman" w:hint="eastAsia"/>
        </w:rPr>
        <w:t>中国独立研发出</w:t>
      </w:r>
      <w:r>
        <w:rPr>
          <w:rFonts w:ascii="Times New Roman" w:hAnsi="Times New Roman" w:cs="Times New Roman" w:hint="eastAsia"/>
        </w:rPr>
        <w:t>的</w:t>
      </w:r>
      <w:r w:rsidR="00396753" w:rsidRPr="00396753">
        <w:rPr>
          <w:rFonts w:ascii="Times New Roman" w:hAnsi="Times New Roman" w:cs="Times New Roman" w:hint="eastAsia"/>
        </w:rPr>
        <w:t>高水准的空间站，包括锻炼区和一个医疗实验间。</w:t>
      </w:r>
    </w:p>
    <w:p w:rsidR="00396753" w:rsidRPr="00396753" w:rsidRDefault="00396753" w:rsidP="00D95674">
      <w:pPr>
        <w:spacing w:beforeLines="50" w:before="156" w:afterLines="50" w:after="156"/>
        <w:rPr>
          <w:rFonts w:ascii="Times New Roman" w:hAnsi="Times New Roman" w:cs="Times New Roman"/>
        </w:rPr>
      </w:pPr>
      <w:r w:rsidRPr="00396753">
        <w:rPr>
          <w:rFonts w:ascii="Times New Roman" w:hAnsi="Times New Roman" w:cs="Times New Roman" w:hint="eastAsia"/>
          <w:b/>
          <w:bCs/>
        </w:rPr>
        <w:t>8</w:t>
      </w:r>
      <w:r>
        <w:rPr>
          <w:rFonts w:ascii="Times New Roman" w:hAnsi="Times New Roman" w:cs="Times New Roman"/>
          <w:b/>
          <w:bCs/>
        </w:rPr>
        <w:t>.</w:t>
      </w:r>
      <w:r w:rsidR="00497AAC">
        <w:rPr>
          <w:rFonts w:ascii="Times New Roman" w:hAnsi="Times New Roman" w:cs="Times New Roman"/>
          <w:b/>
          <w:bCs/>
        </w:rPr>
        <w:t xml:space="preserve"> </w:t>
      </w:r>
      <w:r w:rsidRPr="00396753">
        <w:rPr>
          <w:rFonts w:ascii="Times New Roman" w:hAnsi="Times New Roman" w:cs="Times New Roman" w:hint="eastAsia"/>
          <w:b/>
          <w:bCs/>
        </w:rPr>
        <w:t>FAST</w:t>
      </w:r>
      <w:r w:rsidRPr="00396753">
        <w:rPr>
          <w:rFonts w:ascii="Times New Roman" w:hAnsi="Times New Roman" w:cs="Times New Roman" w:hint="eastAsia"/>
          <w:b/>
          <w:bCs/>
        </w:rPr>
        <w:t>望远镜启用</w:t>
      </w:r>
    </w:p>
    <w:p w:rsidR="00396753" w:rsidRPr="00396753" w:rsidRDefault="00631ED4" w:rsidP="00396753">
      <w:pPr>
        <w:ind w:firstLine="420"/>
        <w:rPr>
          <w:rFonts w:ascii="Times New Roman" w:hAnsi="Times New Roman" w:cs="Times New Roman"/>
        </w:rPr>
      </w:pPr>
      <w:r>
        <w:rPr>
          <w:rFonts w:ascii="Times New Roman" w:hAnsi="Times New Roman" w:cs="Times New Roman"/>
          <w:kern w:val="0"/>
        </w:rPr>
        <w:t>2016</w:t>
      </w:r>
      <w:r>
        <w:rPr>
          <w:rFonts w:ascii="Times New Roman" w:hAnsi="Times New Roman" w:cs="Times New Roman" w:hint="eastAsia"/>
          <w:kern w:val="0"/>
        </w:rPr>
        <w:t>年</w:t>
      </w:r>
      <w:r w:rsidRPr="00396753">
        <w:rPr>
          <w:rFonts w:ascii="Times New Roman" w:hAnsi="Times New Roman" w:cs="Times New Roman" w:hint="eastAsia"/>
        </w:rPr>
        <w:t>9</w:t>
      </w:r>
      <w:r w:rsidRPr="00396753">
        <w:rPr>
          <w:rFonts w:ascii="Times New Roman" w:hAnsi="Times New Roman" w:cs="Times New Roman" w:hint="eastAsia"/>
        </w:rPr>
        <w:t>月</w:t>
      </w:r>
      <w:r w:rsidRPr="00396753">
        <w:rPr>
          <w:rFonts w:ascii="Times New Roman" w:hAnsi="Times New Roman" w:cs="Times New Roman" w:hint="eastAsia"/>
        </w:rPr>
        <w:t>25</w:t>
      </w:r>
      <w:r w:rsidRPr="00396753">
        <w:rPr>
          <w:rFonts w:ascii="Times New Roman" w:hAnsi="Times New Roman" w:cs="Times New Roman" w:hint="eastAsia"/>
        </w:rPr>
        <w:t>日</w:t>
      </w:r>
      <w:r>
        <w:rPr>
          <w:rFonts w:ascii="Times New Roman" w:hAnsi="Times New Roman" w:cs="Times New Roman" w:hint="eastAsia"/>
        </w:rPr>
        <w:t>，一个</w:t>
      </w:r>
      <w:r w:rsidR="00396753" w:rsidRPr="00396753">
        <w:rPr>
          <w:rFonts w:ascii="Times New Roman" w:hAnsi="Times New Roman" w:cs="Times New Roman" w:hint="eastAsia"/>
        </w:rPr>
        <w:t>500</w:t>
      </w:r>
      <w:r w:rsidR="00396753" w:rsidRPr="00396753">
        <w:rPr>
          <w:rFonts w:ascii="Times New Roman" w:hAnsi="Times New Roman" w:cs="Times New Roman" w:hint="eastAsia"/>
        </w:rPr>
        <w:t>米口径球面射电望远镜（</w:t>
      </w:r>
      <w:r w:rsidR="00396753" w:rsidRPr="00396753">
        <w:rPr>
          <w:rFonts w:ascii="Times New Roman" w:hAnsi="Times New Roman" w:cs="Times New Roman" w:hint="eastAsia"/>
        </w:rPr>
        <w:t>FAST</w:t>
      </w:r>
      <w:r w:rsidR="00396753" w:rsidRPr="00396753">
        <w:rPr>
          <w:rFonts w:ascii="Times New Roman" w:hAnsi="Times New Roman" w:cs="Times New Roman" w:hint="eastAsia"/>
        </w:rPr>
        <w:t>）在</w:t>
      </w:r>
      <w:r>
        <w:rPr>
          <w:rFonts w:ascii="Times New Roman" w:hAnsi="Times New Roman" w:cs="Times New Roman" w:hint="eastAsia"/>
        </w:rPr>
        <w:t>中国</w:t>
      </w:r>
      <w:r w:rsidR="00396753" w:rsidRPr="00396753">
        <w:rPr>
          <w:rFonts w:ascii="Times New Roman" w:hAnsi="Times New Roman" w:cs="Times New Roman" w:hint="eastAsia"/>
        </w:rPr>
        <w:t>贵州省黔南州平塘县竣工落成。</w:t>
      </w:r>
    </w:p>
    <w:p w:rsidR="00396753" w:rsidRPr="00396753" w:rsidRDefault="00631ED4" w:rsidP="00D07882">
      <w:pPr>
        <w:ind w:firstLine="420"/>
        <w:rPr>
          <w:rFonts w:ascii="Times New Roman" w:hAnsi="Times New Roman" w:cs="Times New Roman"/>
        </w:rPr>
      </w:pPr>
      <w:r>
        <w:rPr>
          <w:rFonts w:ascii="Times New Roman" w:hAnsi="Times New Roman" w:cs="Times New Roman" w:hint="eastAsia"/>
        </w:rPr>
        <w:t>在一个群山拥抱的</w:t>
      </w:r>
      <w:r w:rsidR="00396753" w:rsidRPr="00396753">
        <w:rPr>
          <w:rFonts w:ascii="Times New Roman" w:hAnsi="Times New Roman" w:cs="Times New Roman" w:hint="eastAsia"/>
        </w:rPr>
        <w:t>巨大</w:t>
      </w:r>
      <w:r>
        <w:rPr>
          <w:rFonts w:ascii="Times New Roman" w:hAnsi="Times New Roman" w:cs="Times New Roman" w:hint="eastAsia"/>
        </w:rPr>
        <w:t>区域</w:t>
      </w:r>
      <w:r w:rsidR="00396753" w:rsidRPr="00396753">
        <w:rPr>
          <w:rFonts w:ascii="Times New Roman" w:hAnsi="Times New Roman" w:cs="Times New Roman" w:hint="eastAsia"/>
        </w:rPr>
        <w:t>，由</w:t>
      </w:r>
      <w:r w:rsidR="00396753" w:rsidRPr="00396753">
        <w:rPr>
          <w:rFonts w:ascii="Times New Roman" w:hAnsi="Times New Roman" w:cs="Times New Roman" w:hint="eastAsia"/>
        </w:rPr>
        <w:t>4450</w:t>
      </w:r>
      <w:r w:rsidR="00396753" w:rsidRPr="00396753">
        <w:rPr>
          <w:rFonts w:ascii="Times New Roman" w:hAnsi="Times New Roman" w:cs="Times New Roman" w:hint="eastAsia"/>
        </w:rPr>
        <w:t>块大小不同的三角形反射板拼成的银灰色</w:t>
      </w:r>
      <w:r w:rsidR="004609FA">
        <w:rPr>
          <w:rFonts w:ascii="Times New Roman" w:hAnsi="Times New Roman" w:cs="Times New Roman" w:hint="eastAsia"/>
        </w:rPr>
        <w:t>凹面镜</w:t>
      </w:r>
      <w:r w:rsidR="00396753" w:rsidRPr="00396753">
        <w:rPr>
          <w:rFonts w:ascii="Times New Roman" w:hAnsi="Times New Roman" w:cs="Times New Roman" w:hint="eastAsia"/>
        </w:rPr>
        <w:t>坐落其中。沿着</w:t>
      </w:r>
      <w:r w:rsidR="004609FA">
        <w:rPr>
          <w:rFonts w:ascii="Times New Roman" w:hAnsi="Times New Roman" w:cs="Times New Roman" w:hint="eastAsia"/>
        </w:rPr>
        <w:t>它</w:t>
      </w:r>
      <w:r w:rsidR="00396753" w:rsidRPr="00396753">
        <w:rPr>
          <w:rFonts w:ascii="Times New Roman" w:hAnsi="Times New Roman" w:cs="Times New Roman" w:hint="eastAsia"/>
        </w:rPr>
        <w:t>的边缘走一圈需要</w:t>
      </w:r>
      <w:r w:rsidR="00396753" w:rsidRPr="00396753">
        <w:rPr>
          <w:rFonts w:ascii="Times New Roman" w:hAnsi="Times New Roman" w:cs="Times New Roman" w:hint="eastAsia"/>
        </w:rPr>
        <w:t>40</w:t>
      </w:r>
      <w:r w:rsidR="00396753" w:rsidRPr="00396753">
        <w:rPr>
          <w:rFonts w:ascii="Times New Roman" w:hAnsi="Times New Roman" w:cs="Times New Roman" w:hint="eastAsia"/>
        </w:rPr>
        <w:t>分钟左右，而这</w:t>
      </w:r>
      <w:r w:rsidR="004609FA">
        <w:rPr>
          <w:rFonts w:ascii="Times New Roman" w:hAnsi="Times New Roman" w:cs="Times New Roman" w:hint="eastAsia"/>
        </w:rPr>
        <w:t>凹面镜</w:t>
      </w:r>
      <w:r w:rsidR="00396753" w:rsidRPr="00396753">
        <w:rPr>
          <w:rFonts w:ascii="Times New Roman" w:hAnsi="Times New Roman" w:cs="Times New Roman" w:hint="eastAsia"/>
        </w:rPr>
        <w:t>的面积有</w:t>
      </w:r>
      <w:r w:rsidR="00396753" w:rsidRPr="00396753">
        <w:rPr>
          <w:rFonts w:ascii="Times New Roman" w:hAnsi="Times New Roman" w:cs="Times New Roman" w:hint="eastAsia"/>
        </w:rPr>
        <w:t>30</w:t>
      </w:r>
      <w:r w:rsidR="00396753" w:rsidRPr="00396753">
        <w:rPr>
          <w:rFonts w:ascii="Times New Roman" w:hAnsi="Times New Roman" w:cs="Times New Roman" w:hint="eastAsia"/>
        </w:rPr>
        <w:t>个足球场那么大。</w:t>
      </w:r>
      <w:r w:rsidR="00F802E9">
        <w:rPr>
          <w:rFonts w:ascii="Times New Roman" w:hAnsi="Times New Roman" w:cs="Times New Roman" w:hint="eastAsia"/>
        </w:rPr>
        <w:lastRenderedPageBreak/>
        <w:t>据介绍</w:t>
      </w:r>
      <w:r w:rsidR="00396753" w:rsidRPr="00396753">
        <w:rPr>
          <w:rFonts w:ascii="Times New Roman" w:hAnsi="Times New Roman" w:cs="Times New Roman" w:hint="eastAsia"/>
        </w:rPr>
        <w:t>，</w:t>
      </w:r>
      <w:r w:rsidR="00396753" w:rsidRPr="00396753">
        <w:rPr>
          <w:rFonts w:ascii="Times New Roman" w:hAnsi="Times New Roman" w:cs="Times New Roman" w:hint="eastAsia"/>
        </w:rPr>
        <w:t>FAST</w:t>
      </w:r>
      <w:r w:rsidR="00396753" w:rsidRPr="00396753">
        <w:rPr>
          <w:rFonts w:ascii="Times New Roman" w:hAnsi="Times New Roman" w:cs="Times New Roman" w:hint="eastAsia"/>
        </w:rPr>
        <w:t>能接收到</w:t>
      </w:r>
      <w:r w:rsidR="00396753" w:rsidRPr="00396753">
        <w:rPr>
          <w:rFonts w:ascii="Times New Roman" w:hAnsi="Times New Roman" w:cs="Times New Roman" w:hint="eastAsia"/>
        </w:rPr>
        <w:t>137</w:t>
      </w:r>
      <w:r w:rsidR="00396753" w:rsidRPr="00396753">
        <w:rPr>
          <w:rFonts w:ascii="Times New Roman" w:hAnsi="Times New Roman" w:cs="Times New Roman" w:hint="eastAsia"/>
        </w:rPr>
        <w:t>亿光年以外的电磁信号，这个距离接近于宇宙的边缘。</w:t>
      </w:r>
    </w:p>
    <w:p w:rsidR="00396753" w:rsidRPr="00396753" w:rsidRDefault="00396753" w:rsidP="00D95674">
      <w:pPr>
        <w:spacing w:beforeLines="50" w:before="156" w:afterLines="50" w:after="156"/>
        <w:rPr>
          <w:rFonts w:ascii="Times New Roman" w:hAnsi="Times New Roman" w:cs="Times New Roman"/>
        </w:rPr>
      </w:pPr>
      <w:r w:rsidRPr="00396753">
        <w:rPr>
          <w:rFonts w:ascii="Times New Roman" w:hAnsi="Times New Roman" w:cs="Times New Roman" w:hint="eastAsia"/>
          <w:b/>
          <w:bCs/>
        </w:rPr>
        <w:t>9</w:t>
      </w:r>
      <w:r>
        <w:rPr>
          <w:rFonts w:ascii="Times New Roman" w:hAnsi="Times New Roman" w:cs="Times New Roman"/>
          <w:b/>
          <w:bCs/>
        </w:rPr>
        <w:t>.</w:t>
      </w:r>
      <w:r w:rsidR="00497AAC">
        <w:rPr>
          <w:rFonts w:ascii="Times New Roman" w:hAnsi="Times New Roman" w:cs="Times New Roman"/>
          <w:b/>
          <w:bCs/>
        </w:rPr>
        <w:t xml:space="preserve"> </w:t>
      </w:r>
      <w:r w:rsidRPr="00396753">
        <w:rPr>
          <w:rFonts w:ascii="Times New Roman" w:hAnsi="Times New Roman" w:cs="Times New Roman" w:hint="eastAsia"/>
          <w:b/>
          <w:bCs/>
        </w:rPr>
        <w:t>大火箭长征五号首飞成功</w:t>
      </w:r>
    </w:p>
    <w:p w:rsidR="00396753" w:rsidRPr="00396753" w:rsidRDefault="00F802E9" w:rsidP="00F10175">
      <w:pPr>
        <w:ind w:firstLine="420"/>
        <w:rPr>
          <w:rFonts w:ascii="Times New Roman" w:hAnsi="Times New Roman" w:cs="Times New Roman"/>
        </w:rPr>
      </w:pPr>
      <w:r>
        <w:rPr>
          <w:rFonts w:ascii="Times New Roman" w:hAnsi="Times New Roman" w:cs="Times New Roman"/>
          <w:kern w:val="0"/>
        </w:rPr>
        <w:t>2016</w:t>
      </w:r>
      <w:r>
        <w:rPr>
          <w:rFonts w:ascii="Times New Roman" w:hAnsi="Times New Roman" w:cs="Times New Roman" w:hint="eastAsia"/>
          <w:kern w:val="0"/>
        </w:rPr>
        <w:t>年</w:t>
      </w:r>
      <w:r w:rsidR="00396753" w:rsidRPr="00396753">
        <w:rPr>
          <w:rFonts w:ascii="Times New Roman" w:hAnsi="Times New Roman" w:cs="Times New Roman" w:hint="eastAsia"/>
        </w:rPr>
        <w:t>11</w:t>
      </w:r>
      <w:r w:rsidR="00396753" w:rsidRPr="00396753">
        <w:rPr>
          <w:rFonts w:ascii="Times New Roman" w:hAnsi="Times New Roman" w:cs="Times New Roman" w:hint="eastAsia"/>
        </w:rPr>
        <w:t>月</w:t>
      </w:r>
      <w:r w:rsidR="00396753" w:rsidRPr="00396753">
        <w:rPr>
          <w:rFonts w:ascii="Times New Roman" w:hAnsi="Times New Roman" w:cs="Times New Roman" w:hint="eastAsia"/>
        </w:rPr>
        <w:t>3</w:t>
      </w:r>
      <w:r w:rsidR="00396753" w:rsidRPr="00396753">
        <w:rPr>
          <w:rFonts w:ascii="Times New Roman" w:hAnsi="Times New Roman" w:cs="Times New Roman" w:hint="eastAsia"/>
        </w:rPr>
        <w:t>日，中国首枚大型运载火箭长征五号首飞成功，标志着中国</w:t>
      </w:r>
      <w:r w:rsidR="00F10175">
        <w:rPr>
          <w:rFonts w:ascii="Times New Roman" w:hAnsi="Times New Roman" w:cs="Times New Roman" w:hint="eastAsia"/>
        </w:rPr>
        <w:t>的空间运载能力进入国际先进行列。</w:t>
      </w:r>
    </w:p>
    <w:p w:rsidR="00396753" w:rsidRPr="00396753" w:rsidRDefault="00F10175" w:rsidP="00F10175">
      <w:pPr>
        <w:ind w:firstLine="420"/>
        <w:rPr>
          <w:rFonts w:ascii="Times New Roman" w:hAnsi="Times New Roman" w:cs="Times New Roman"/>
        </w:rPr>
      </w:pPr>
      <w:r>
        <w:rPr>
          <w:rFonts w:ascii="Times New Roman" w:hAnsi="Times New Roman" w:cs="Times New Roman" w:hint="eastAsia"/>
        </w:rPr>
        <w:t>据介绍</w:t>
      </w:r>
      <w:r>
        <w:rPr>
          <w:rFonts w:ascii="Times New Roman" w:hAnsi="Times New Roman" w:cs="Times New Roman"/>
        </w:rPr>
        <w:t>，长征</w:t>
      </w:r>
      <w:r>
        <w:rPr>
          <w:rFonts w:ascii="Times New Roman" w:hAnsi="Times New Roman" w:cs="Times New Roman" w:hint="eastAsia"/>
        </w:rPr>
        <w:t>五号</w:t>
      </w:r>
      <w:r w:rsidR="00396753" w:rsidRPr="00396753">
        <w:rPr>
          <w:rFonts w:ascii="Times New Roman" w:hAnsi="Times New Roman" w:cs="Times New Roman" w:hint="eastAsia"/>
        </w:rPr>
        <w:t>火箭直径</w:t>
      </w:r>
      <w:r w:rsidR="00396753" w:rsidRPr="00396753">
        <w:rPr>
          <w:rFonts w:ascii="Times New Roman" w:hAnsi="Times New Roman" w:cs="Times New Roman" w:hint="eastAsia"/>
        </w:rPr>
        <w:t>5</w:t>
      </w:r>
      <w:r w:rsidR="00396753" w:rsidRPr="00396753">
        <w:rPr>
          <w:rFonts w:ascii="Times New Roman" w:hAnsi="Times New Roman" w:cs="Times New Roman" w:hint="eastAsia"/>
        </w:rPr>
        <w:t>米</w:t>
      </w:r>
      <w:r>
        <w:rPr>
          <w:rFonts w:ascii="Times New Roman" w:hAnsi="Times New Roman" w:cs="Times New Roman" w:hint="eastAsia"/>
        </w:rPr>
        <w:t>，</w:t>
      </w:r>
      <w:r w:rsidR="00396753" w:rsidRPr="00396753">
        <w:rPr>
          <w:rFonts w:ascii="Times New Roman" w:hAnsi="Times New Roman" w:cs="Times New Roman" w:hint="eastAsia"/>
        </w:rPr>
        <w:t>捆绑</w:t>
      </w:r>
      <w:r>
        <w:rPr>
          <w:rFonts w:ascii="Times New Roman" w:hAnsi="Times New Roman" w:cs="Times New Roman" w:hint="eastAsia"/>
        </w:rPr>
        <w:t>了</w:t>
      </w:r>
      <w:r w:rsidR="00396753" w:rsidRPr="00396753">
        <w:rPr>
          <w:rFonts w:ascii="Times New Roman" w:hAnsi="Times New Roman" w:cs="Times New Roman" w:hint="eastAsia"/>
        </w:rPr>
        <w:t>4</w:t>
      </w:r>
      <w:r w:rsidR="00396753" w:rsidRPr="00396753">
        <w:rPr>
          <w:rFonts w:ascii="Times New Roman" w:hAnsi="Times New Roman" w:cs="Times New Roman" w:hint="eastAsia"/>
        </w:rPr>
        <w:t>枚</w:t>
      </w:r>
      <w:r w:rsidR="00396753" w:rsidRPr="00396753">
        <w:rPr>
          <w:rFonts w:ascii="Times New Roman" w:hAnsi="Times New Roman" w:cs="Times New Roman" w:hint="eastAsia"/>
        </w:rPr>
        <w:t>3.35</w:t>
      </w:r>
      <w:r w:rsidR="00396753" w:rsidRPr="00396753">
        <w:rPr>
          <w:rFonts w:ascii="Times New Roman" w:hAnsi="Times New Roman" w:cs="Times New Roman" w:hint="eastAsia"/>
        </w:rPr>
        <w:t>米直径助推器，全长约</w:t>
      </w:r>
      <w:r w:rsidR="00396753" w:rsidRPr="00396753">
        <w:rPr>
          <w:rFonts w:ascii="Times New Roman" w:hAnsi="Times New Roman" w:cs="Times New Roman" w:hint="eastAsia"/>
        </w:rPr>
        <w:t>57</w:t>
      </w:r>
      <w:r w:rsidR="00396753" w:rsidRPr="00396753">
        <w:rPr>
          <w:rFonts w:ascii="Times New Roman" w:hAnsi="Times New Roman" w:cs="Times New Roman" w:hint="eastAsia"/>
        </w:rPr>
        <w:t>米，起飞重量约</w:t>
      </w:r>
      <w:r w:rsidR="00396753" w:rsidRPr="00396753">
        <w:rPr>
          <w:rFonts w:ascii="Times New Roman" w:hAnsi="Times New Roman" w:cs="Times New Roman" w:hint="eastAsia"/>
        </w:rPr>
        <w:t>870</w:t>
      </w:r>
      <w:r w:rsidR="00396753" w:rsidRPr="00396753">
        <w:rPr>
          <w:rFonts w:ascii="Times New Roman" w:hAnsi="Times New Roman" w:cs="Times New Roman" w:hint="eastAsia"/>
        </w:rPr>
        <w:t>吨，起飞推力超过</w:t>
      </w:r>
      <w:r w:rsidR="00396753" w:rsidRPr="00396753">
        <w:rPr>
          <w:rFonts w:ascii="Times New Roman" w:hAnsi="Times New Roman" w:cs="Times New Roman" w:hint="eastAsia"/>
        </w:rPr>
        <w:t>1000</w:t>
      </w:r>
      <w:r w:rsidR="00396753" w:rsidRPr="00396753">
        <w:rPr>
          <w:rFonts w:ascii="Times New Roman" w:hAnsi="Times New Roman" w:cs="Times New Roman" w:hint="eastAsia"/>
        </w:rPr>
        <w:t>吨。</w:t>
      </w:r>
    </w:p>
    <w:p w:rsidR="00396753" w:rsidRPr="00396753" w:rsidRDefault="00F10175" w:rsidP="00396753">
      <w:pPr>
        <w:ind w:firstLine="420"/>
        <w:rPr>
          <w:rFonts w:ascii="Times New Roman" w:hAnsi="Times New Roman" w:cs="Times New Roman"/>
        </w:rPr>
      </w:pPr>
      <w:r>
        <w:rPr>
          <w:rFonts w:ascii="Times New Roman" w:hAnsi="Times New Roman" w:cs="Times New Roman" w:hint="eastAsia"/>
        </w:rPr>
        <w:t>大推力</w:t>
      </w:r>
      <w:r>
        <w:rPr>
          <w:rFonts w:ascii="Times New Roman" w:hAnsi="Times New Roman" w:cs="Times New Roman"/>
        </w:rPr>
        <w:t>火箭将为中国的空间计划提供有力</w:t>
      </w:r>
      <w:r>
        <w:rPr>
          <w:rFonts w:ascii="Times New Roman" w:hAnsi="Times New Roman" w:cs="Times New Roman" w:hint="eastAsia"/>
        </w:rPr>
        <w:t>支持</w:t>
      </w:r>
      <w:r>
        <w:rPr>
          <w:rFonts w:ascii="Times New Roman" w:hAnsi="Times New Roman" w:cs="Times New Roman"/>
        </w:rPr>
        <w:t>，包括</w:t>
      </w:r>
      <w:r>
        <w:rPr>
          <w:rFonts w:ascii="Times New Roman" w:hAnsi="Times New Roman" w:cs="Times New Roman" w:hint="eastAsia"/>
        </w:rPr>
        <w:t>：</w:t>
      </w:r>
      <w:r w:rsidR="00396753" w:rsidRPr="00396753">
        <w:rPr>
          <w:rFonts w:ascii="Times New Roman" w:hAnsi="Times New Roman" w:cs="Times New Roman" w:hint="eastAsia"/>
        </w:rPr>
        <w:t>2017</w:t>
      </w:r>
      <w:r w:rsidR="00396753" w:rsidRPr="00396753">
        <w:rPr>
          <w:rFonts w:ascii="Times New Roman" w:hAnsi="Times New Roman" w:cs="Times New Roman" w:hint="eastAsia"/>
        </w:rPr>
        <w:t>年嫦娥五号落月采样返回、</w:t>
      </w:r>
      <w:r w:rsidR="00396753" w:rsidRPr="00396753">
        <w:rPr>
          <w:rFonts w:ascii="Times New Roman" w:hAnsi="Times New Roman" w:cs="Times New Roman" w:hint="eastAsia"/>
        </w:rPr>
        <w:t>2018</w:t>
      </w:r>
      <w:r w:rsidR="00396753" w:rsidRPr="00396753">
        <w:rPr>
          <w:rFonts w:ascii="Times New Roman" w:hAnsi="Times New Roman" w:cs="Times New Roman" w:hint="eastAsia"/>
        </w:rPr>
        <w:t>年发射空间站核心舱</w:t>
      </w:r>
      <w:r w:rsidR="00D07882">
        <w:rPr>
          <w:rFonts w:ascii="Times New Roman" w:hAnsi="Times New Roman" w:cs="Times New Roman" w:hint="eastAsia"/>
        </w:rPr>
        <w:t>和</w:t>
      </w:r>
      <w:r w:rsidR="00396753" w:rsidRPr="00396753">
        <w:rPr>
          <w:rFonts w:ascii="Times New Roman" w:hAnsi="Times New Roman" w:cs="Times New Roman" w:hint="eastAsia"/>
        </w:rPr>
        <w:t>2020</w:t>
      </w:r>
      <w:r w:rsidR="00396753" w:rsidRPr="00396753">
        <w:rPr>
          <w:rFonts w:ascii="Times New Roman" w:hAnsi="Times New Roman" w:cs="Times New Roman" w:hint="eastAsia"/>
        </w:rPr>
        <w:t>年发射火星探测器等任务。</w:t>
      </w:r>
    </w:p>
    <w:p w:rsidR="00396753" w:rsidRPr="00396753" w:rsidRDefault="00396753" w:rsidP="00D95674">
      <w:pPr>
        <w:spacing w:beforeLines="50" w:before="156" w:afterLines="50" w:after="156"/>
        <w:rPr>
          <w:rFonts w:ascii="Times New Roman" w:hAnsi="Times New Roman" w:cs="Times New Roman"/>
        </w:rPr>
      </w:pPr>
      <w:r w:rsidRPr="00396753">
        <w:rPr>
          <w:rFonts w:ascii="Times New Roman" w:hAnsi="Times New Roman" w:cs="Times New Roman" w:hint="eastAsia"/>
          <w:b/>
          <w:bCs/>
        </w:rPr>
        <w:t>10</w:t>
      </w:r>
      <w:r>
        <w:rPr>
          <w:rFonts w:ascii="Times New Roman" w:hAnsi="Times New Roman" w:cs="Times New Roman"/>
          <w:b/>
          <w:bCs/>
        </w:rPr>
        <w:t>.</w:t>
      </w:r>
      <w:r w:rsidR="00497AAC">
        <w:rPr>
          <w:rFonts w:ascii="Times New Roman" w:hAnsi="Times New Roman" w:cs="Times New Roman"/>
          <w:b/>
          <w:bCs/>
        </w:rPr>
        <w:t xml:space="preserve"> </w:t>
      </w:r>
      <w:r w:rsidRPr="00396753">
        <w:rPr>
          <w:rFonts w:ascii="Times New Roman" w:hAnsi="Times New Roman" w:cs="Times New Roman" w:hint="eastAsia"/>
          <w:b/>
          <w:bCs/>
        </w:rPr>
        <w:t>“神威·太湖之光”两度摘得世界超算冠军</w:t>
      </w:r>
    </w:p>
    <w:p w:rsidR="00396753" w:rsidRPr="00396753" w:rsidRDefault="00F10175" w:rsidP="00396753">
      <w:pPr>
        <w:ind w:firstLine="420"/>
        <w:rPr>
          <w:rFonts w:ascii="Times New Roman" w:hAnsi="Times New Roman" w:cs="Times New Roman"/>
        </w:rPr>
      </w:pPr>
      <w:r>
        <w:rPr>
          <w:rFonts w:ascii="Times New Roman" w:hAnsi="Times New Roman" w:cs="Times New Roman"/>
          <w:kern w:val="0"/>
        </w:rPr>
        <w:t>2016</w:t>
      </w:r>
      <w:r>
        <w:rPr>
          <w:rFonts w:ascii="Times New Roman" w:hAnsi="Times New Roman" w:cs="Times New Roman" w:hint="eastAsia"/>
          <w:kern w:val="0"/>
        </w:rPr>
        <w:t>年</w:t>
      </w:r>
      <w:r w:rsidRPr="00396753">
        <w:rPr>
          <w:rFonts w:ascii="Times New Roman" w:hAnsi="Times New Roman" w:cs="Times New Roman" w:hint="eastAsia"/>
        </w:rPr>
        <w:t>11</w:t>
      </w:r>
      <w:r w:rsidRPr="00396753">
        <w:rPr>
          <w:rFonts w:ascii="Times New Roman" w:hAnsi="Times New Roman" w:cs="Times New Roman" w:hint="eastAsia"/>
        </w:rPr>
        <w:t>月</w:t>
      </w:r>
      <w:r w:rsidRPr="00396753">
        <w:rPr>
          <w:rFonts w:ascii="Times New Roman" w:hAnsi="Times New Roman" w:cs="Times New Roman" w:hint="eastAsia"/>
        </w:rPr>
        <w:t>14</w:t>
      </w:r>
      <w:r w:rsidRPr="00396753">
        <w:rPr>
          <w:rFonts w:ascii="Times New Roman" w:hAnsi="Times New Roman" w:cs="Times New Roman" w:hint="eastAsia"/>
        </w:rPr>
        <w:t>日</w:t>
      </w:r>
      <w:r>
        <w:rPr>
          <w:rFonts w:ascii="Times New Roman" w:hAnsi="Times New Roman" w:cs="Times New Roman" w:hint="eastAsia"/>
        </w:rPr>
        <w:t>，</w:t>
      </w:r>
      <w:r w:rsidR="00396753" w:rsidRPr="00396753">
        <w:rPr>
          <w:rFonts w:ascii="Times New Roman" w:hAnsi="Times New Roman" w:cs="Times New Roman" w:hint="eastAsia"/>
        </w:rPr>
        <w:t>全球超级计算机</w:t>
      </w:r>
      <w:r w:rsidR="00396753" w:rsidRPr="00396753">
        <w:rPr>
          <w:rFonts w:ascii="Times New Roman" w:hAnsi="Times New Roman" w:cs="Times New Roman" w:hint="eastAsia"/>
        </w:rPr>
        <w:t>500</w:t>
      </w:r>
      <w:r w:rsidR="00396753" w:rsidRPr="00396753">
        <w:rPr>
          <w:rFonts w:ascii="Times New Roman" w:hAnsi="Times New Roman" w:cs="Times New Roman" w:hint="eastAsia"/>
        </w:rPr>
        <w:t>强（</w:t>
      </w:r>
      <w:r w:rsidR="00396753" w:rsidRPr="00396753">
        <w:rPr>
          <w:rFonts w:ascii="Times New Roman" w:hAnsi="Times New Roman" w:cs="Times New Roman" w:hint="eastAsia"/>
        </w:rPr>
        <w:t>TOP500</w:t>
      </w:r>
      <w:r w:rsidR="00396753" w:rsidRPr="00396753">
        <w:rPr>
          <w:rFonts w:ascii="Times New Roman" w:hAnsi="Times New Roman" w:cs="Times New Roman" w:hint="eastAsia"/>
        </w:rPr>
        <w:t>）榜单公布，中国“神威·太湖之光”以较大的运算速度优势轻松蝉联冠军。</w:t>
      </w:r>
      <w:r w:rsidR="00396753" w:rsidRPr="00396753">
        <w:rPr>
          <w:rFonts w:ascii="Times New Roman" w:hAnsi="Times New Roman" w:cs="Times New Roman" w:hint="eastAsia"/>
        </w:rPr>
        <w:t>TOP500</w:t>
      </w:r>
      <w:r w:rsidR="00396753" w:rsidRPr="00396753">
        <w:rPr>
          <w:rFonts w:ascii="Times New Roman" w:hAnsi="Times New Roman" w:cs="Times New Roman" w:hint="eastAsia"/>
        </w:rPr>
        <w:t>榜单每半年发布一次。</w:t>
      </w:r>
      <w:r>
        <w:rPr>
          <w:rFonts w:ascii="Times New Roman" w:hAnsi="Times New Roman" w:cs="Times New Roman" w:hint="eastAsia"/>
        </w:rPr>
        <w:t>在</w:t>
      </w:r>
      <w:r w:rsidR="00396753" w:rsidRPr="00396753">
        <w:rPr>
          <w:rFonts w:ascii="Times New Roman" w:hAnsi="Times New Roman" w:cs="Times New Roman" w:hint="eastAsia"/>
        </w:rPr>
        <w:t>2016</w:t>
      </w:r>
      <w:r w:rsidR="00396753" w:rsidRPr="00396753">
        <w:rPr>
          <w:rFonts w:ascii="Times New Roman" w:hAnsi="Times New Roman" w:cs="Times New Roman" w:hint="eastAsia"/>
        </w:rPr>
        <w:t>年</w:t>
      </w:r>
      <w:r w:rsidR="00396753" w:rsidRPr="00396753">
        <w:rPr>
          <w:rFonts w:ascii="Times New Roman" w:hAnsi="Times New Roman" w:cs="Times New Roman" w:hint="eastAsia"/>
        </w:rPr>
        <w:t>6</w:t>
      </w:r>
      <w:r w:rsidR="00396753" w:rsidRPr="00396753">
        <w:rPr>
          <w:rFonts w:ascii="Times New Roman" w:hAnsi="Times New Roman" w:cs="Times New Roman" w:hint="eastAsia"/>
        </w:rPr>
        <w:t>月的排行榜上，中国国家并行计算机工程技术研究中心研制的“神威·太湖之光”以每秒</w:t>
      </w:r>
      <w:r w:rsidR="00396753" w:rsidRPr="00396753">
        <w:rPr>
          <w:rFonts w:ascii="Times New Roman" w:hAnsi="Times New Roman" w:cs="Times New Roman" w:hint="eastAsia"/>
        </w:rPr>
        <w:t>9.3</w:t>
      </w:r>
      <w:r w:rsidR="00396753" w:rsidRPr="00396753">
        <w:rPr>
          <w:rFonts w:ascii="Times New Roman" w:hAnsi="Times New Roman" w:cs="Times New Roman" w:hint="eastAsia"/>
        </w:rPr>
        <w:t>亿亿次的浮点运算速度出人意料地夺冠。</w:t>
      </w:r>
    </w:p>
    <w:p w:rsidR="00396753" w:rsidRPr="00396753" w:rsidRDefault="00396753" w:rsidP="00F10175">
      <w:pPr>
        <w:ind w:firstLine="420"/>
        <w:rPr>
          <w:rFonts w:ascii="Times New Roman" w:hAnsi="Times New Roman" w:cs="Times New Roman"/>
        </w:rPr>
      </w:pPr>
      <w:r w:rsidRPr="00396753">
        <w:rPr>
          <w:rFonts w:ascii="Times New Roman" w:hAnsi="Times New Roman" w:cs="Times New Roman" w:hint="eastAsia"/>
        </w:rPr>
        <w:t xml:space="preserve"> </w:t>
      </w:r>
      <w:r w:rsidRPr="00396753">
        <w:rPr>
          <w:rFonts w:ascii="Times New Roman" w:hAnsi="Times New Roman" w:cs="Times New Roman" w:hint="eastAsia"/>
        </w:rPr>
        <w:t>“神威·太湖之光”的峰值计算速度和持续计算速度都位居世界第一。它占据了国家超级计算无锡中心一间约</w:t>
      </w:r>
      <w:r w:rsidRPr="00396753">
        <w:rPr>
          <w:rFonts w:ascii="Times New Roman" w:hAnsi="Times New Roman" w:cs="Times New Roman" w:hint="eastAsia"/>
        </w:rPr>
        <w:t>1000</w:t>
      </w:r>
      <w:r w:rsidRPr="00396753">
        <w:rPr>
          <w:rFonts w:ascii="Times New Roman" w:hAnsi="Times New Roman" w:cs="Times New Roman" w:hint="eastAsia"/>
        </w:rPr>
        <w:t>平方米的房间，包括</w:t>
      </w:r>
      <w:r w:rsidRPr="00396753">
        <w:rPr>
          <w:rFonts w:ascii="Times New Roman" w:hAnsi="Times New Roman" w:cs="Times New Roman" w:hint="eastAsia"/>
        </w:rPr>
        <w:t>40</w:t>
      </w:r>
      <w:r w:rsidRPr="00396753">
        <w:rPr>
          <w:rFonts w:ascii="Times New Roman" w:hAnsi="Times New Roman" w:cs="Times New Roman" w:hint="eastAsia"/>
        </w:rPr>
        <w:t>个运算机柜和</w:t>
      </w:r>
      <w:r w:rsidRPr="00396753">
        <w:rPr>
          <w:rFonts w:ascii="Times New Roman" w:hAnsi="Times New Roman" w:cs="Times New Roman" w:hint="eastAsia"/>
        </w:rPr>
        <w:t>8</w:t>
      </w:r>
      <w:r w:rsidRPr="00396753">
        <w:rPr>
          <w:rFonts w:ascii="Times New Roman" w:hAnsi="Times New Roman" w:cs="Times New Roman" w:hint="eastAsia"/>
        </w:rPr>
        <w:t>个网络机柜。一台机柜就有</w:t>
      </w:r>
      <w:r w:rsidRPr="00396753">
        <w:rPr>
          <w:rFonts w:ascii="Times New Roman" w:hAnsi="Times New Roman" w:cs="Times New Roman" w:hint="eastAsia"/>
        </w:rPr>
        <w:t>1024</w:t>
      </w:r>
      <w:r w:rsidRPr="00396753">
        <w:rPr>
          <w:rFonts w:ascii="Times New Roman" w:hAnsi="Times New Roman" w:cs="Times New Roman" w:hint="eastAsia"/>
        </w:rPr>
        <w:t>块处理器，整台“神威·太湖之光”共有</w:t>
      </w:r>
      <w:r w:rsidRPr="00396753">
        <w:rPr>
          <w:rFonts w:ascii="Times New Roman" w:hAnsi="Times New Roman" w:cs="Times New Roman" w:hint="eastAsia"/>
        </w:rPr>
        <w:t>40960</w:t>
      </w:r>
      <w:r w:rsidRPr="00396753">
        <w:rPr>
          <w:rFonts w:ascii="Times New Roman" w:hAnsi="Times New Roman" w:cs="Times New Roman" w:hint="eastAsia"/>
        </w:rPr>
        <w:t>块处理器。</w:t>
      </w:r>
    </w:p>
    <w:p w:rsidR="001D2B02" w:rsidRPr="00AC1574" w:rsidRDefault="00396753" w:rsidP="00D52F85">
      <w:pPr>
        <w:ind w:firstLine="420"/>
        <w:jc w:val="right"/>
        <w:rPr>
          <w:rFonts w:ascii="Times New Roman" w:eastAsiaTheme="minorEastAsia" w:hAnsi="Times New Roman" w:cs="Times New Roman"/>
          <w:szCs w:val="22"/>
        </w:rPr>
      </w:pPr>
      <w:r w:rsidRPr="00396753">
        <w:rPr>
          <w:rFonts w:ascii="Times New Roman" w:hAnsi="Times New Roman" w:cs="Times New Roman"/>
        </w:rPr>
        <w:t>（来源：科技日报，</w:t>
      </w:r>
      <w:r w:rsidRPr="00396753">
        <w:rPr>
          <w:rFonts w:ascii="Times New Roman" w:hAnsi="Times New Roman" w:cs="Times New Roman" w:hint="eastAsia"/>
        </w:rPr>
        <w:t>2016</w:t>
      </w:r>
      <w:r w:rsidRPr="00396753">
        <w:rPr>
          <w:rFonts w:ascii="Times New Roman" w:hAnsi="Times New Roman" w:cs="Times New Roman" w:hint="eastAsia"/>
        </w:rPr>
        <w:t>年</w:t>
      </w:r>
      <w:r w:rsidRPr="00396753">
        <w:rPr>
          <w:rFonts w:ascii="Times New Roman" w:hAnsi="Times New Roman" w:cs="Times New Roman" w:hint="eastAsia"/>
        </w:rPr>
        <w:t>12</w:t>
      </w:r>
      <w:r w:rsidRPr="00396753">
        <w:rPr>
          <w:rFonts w:ascii="Times New Roman" w:hAnsi="Times New Roman" w:cs="Times New Roman" w:hint="eastAsia"/>
        </w:rPr>
        <w:t>月</w:t>
      </w:r>
      <w:r w:rsidRPr="00396753">
        <w:rPr>
          <w:rFonts w:ascii="Times New Roman" w:hAnsi="Times New Roman" w:cs="Times New Roman" w:hint="eastAsia"/>
        </w:rPr>
        <w:t>28</w:t>
      </w:r>
      <w:r w:rsidRPr="00396753">
        <w:rPr>
          <w:rFonts w:ascii="Times New Roman" w:hAnsi="Times New Roman" w:cs="Times New Roman" w:hint="eastAsia"/>
        </w:rPr>
        <w:t>日</w:t>
      </w:r>
      <w:r w:rsidRPr="00396753">
        <w:rPr>
          <w:rFonts w:ascii="Times New Roman" w:hAnsi="Times New Roman" w:cs="Times New Roman"/>
        </w:rPr>
        <w:t>）</w:t>
      </w:r>
    </w:p>
    <w:sectPr w:rsidR="001D2B02" w:rsidRPr="00AC1574" w:rsidSect="00EE52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E2D" w:rsidRDefault="00312E2D" w:rsidP="004F21FA">
      <w:pPr>
        <w:rPr>
          <w:rFonts w:cs="Times New Roman"/>
        </w:rPr>
      </w:pPr>
      <w:r>
        <w:rPr>
          <w:rFonts w:cs="Times New Roman"/>
        </w:rPr>
        <w:separator/>
      </w:r>
    </w:p>
  </w:endnote>
  <w:endnote w:type="continuationSeparator" w:id="0">
    <w:p w:rsidR="00312E2D" w:rsidRDefault="00312E2D" w:rsidP="004F21F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E2D" w:rsidRDefault="00312E2D" w:rsidP="004F21FA">
      <w:pPr>
        <w:rPr>
          <w:rFonts w:cs="Times New Roman"/>
        </w:rPr>
      </w:pPr>
      <w:r>
        <w:rPr>
          <w:rFonts w:cs="Times New Roman"/>
        </w:rPr>
        <w:separator/>
      </w:r>
    </w:p>
  </w:footnote>
  <w:footnote w:type="continuationSeparator" w:id="0">
    <w:p w:rsidR="00312E2D" w:rsidRDefault="00312E2D" w:rsidP="004F21F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403BA"/>
    <w:multiLevelType w:val="hybridMultilevel"/>
    <w:tmpl w:val="541AC44E"/>
    <w:lvl w:ilvl="0" w:tplc="04090001">
      <w:start w:val="1"/>
      <w:numFmt w:val="bullet"/>
      <w:lvlText w:val=""/>
      <w:lvlJc w:val="left"/>
      <w:pPr>
        <w:ind w:left="420" w:hanging="420"/>
      </w:pPr>
      <w:rPr>
        <w:rFonts w:ascii="Wingdings" w:hAnsi="Wingdings" w:cs="Wingdings"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132B9"/>
    <w:rsid w:val="000034AF"/>
    <w:rsid w:val="00010B10"/>
    <w:rsid w:val="000113C5"/>
    <w:rsid w:val="000175AB"/>
    <w:rsid w:val="00021EC7"/>
    <w:rsid w:val="000331F8"/>
    <w:rsid w:val="00034730"/>
    <w:rsid w:val="00076551"/>
    <w:rsid w:val="000768B5"/>
    <w:rsid w:val="000824AA"/>
    <w:rsid w:val="00082678"/>
    <w:rsid w:val="000A0A19"/>
    <w:rsid w:val="000A6EB5"/>
    <w:rsid w:val="000B125F"/>
    <w:rsid w:val="000B31CD"/>
    <w:rsid w:val="000C3F2D"/>
    <w:rsid w:val="000D0D95"/>
    <w:rsid w:val="000D11AE"/>
    <w:rsid w:val="000D5B48"/>
    <w:rsid w:val="000F3513"/>
    <w:rsid w:val="0010175D"/>
    <w:rsid w:val="00106B0B"/>
    <w:rsid w:val="00111A89"/>
    <w:rsid w:val="001132B9"/>
    <w:rsid w:val="00115620"/>
    <w:rsid w:val="00116DBE"/>
    <w:rsid w:val="00117C2A"/>
    <w:rsid w:val="00130E84"/>
    <w:rsid w:val="001323DD"/>
    <w:rsid w:val="0013292B"/>
    <w:rsid w:val="00133F9F"/>
    <w:rsid w:val="00137EDC"/>
    <w:rsid w:val="00140E62"/>
    <w:rsid w:val="00146444"/>
    <w:rsid w:val="0015597C"/>
    <w:rsid w:val="00161A22"/>
    <w:rsid w:val="001638E7"/>
    <w:rsid w:val="00171255"/>
    <w:rsid w:val="00176EF8"/>
    <w:rsid w:val="00181228"/>
    <w:rsid w:val="00185174"/>
    <w:rsid w:val="0019078F"/>
    <w:rsid w:val="00196F6A"/>
    <w:rsid w:val="001D2B02"/>
    <w:rsid w:val="001E2552"/>
    <w:rsid w:val="001E3951"/>
    <w:rsid w:val="001E42D2"/>
    <w:rsid w:val="00201597"/>
    <w:rsid w:val="00210798"/>
    <w:rsid w:val="002156C5"/>
    <w:rsid w:val="00230455"/>
    <w:rsid w:val="002340A9"/>
    <w:rsid w:val="002637F3"/>
    <w:rsid w:val="00264F53"/>
    <w:rsid w:val="002651E4"/>
    <w:rsid w:val="00293EF5"/>
    <w:rsid w:val="00295F40"/>
    <w:rsid w:val="00297D09"/>
    <w:rsid w:val="002A0E67"/>
    <w:rsid w:val="002A327E"/>
    <w:rsid w:val="002B1FCF"/>
    <w:rsid w:val="002B2F8E"/>
    <w:rsid w:val="002B4318"/>
    <w:rsid w:val="002C7D96"/>
    <w:rsid w:val="002D128B"/>
    <w:rsid w:val="002E5CF1"/>
    <w:rsid w:val="002F476A"/>
    <w:rsid w:val="003037A0"/>
    <w:rsid w:val="003069C4"/>
    <w:rsid w:val="0030705B"/>
    <w:rsid w:val="00312E2D"/>
    <w:rsid w:val="00313636"/>
    <w:rsid w:val="00322033"/>
    <w:rsid w:val="003371BD"/>
    <w:rsid w:val="00337ABE"/>
    <w:rsid w:val="00343E54"/>
    <w:rsid w:val="00344B3C"/>
    <w:rsid w:val="003456D8"/>
    <w:rsid w:val="003465EC"/>
    <w:rsid w:val="0035454A"/>
    <w:rsid w:val="00364D28"/>
    <w:rsid w:val="00366B1B"/>
    <w:rsid w:val="00376EAB"/>
    <w:rsid w:val="003803A5"/>
    <w:rsid w:val="00384E7C"/>
    <w:rsid w:val="00391F2F"/>
    <w:rsid w:val="003921C1"/>
    <w:rsid w:val="00396753"/>
    <w:rsid w:val="003A1AB9"/>
    <w:rsid w:val="003A5104"/>
    <w:rsid w:val="003B280E"/>
    <w:rsid w:val="003B69F4"/>
    <w:rsid w:val="003C6331"/>
    <w:rsid w:val="003D756C"/>
    <w:rsid w:val="003E1BCB"/>
    <w:rsid w:val="003E1EF7"/>
    <w:rsid w:val="003E75DB"/>
    <w:rsid w:val="003F257B"/>
    <w:rsid w:val="003F45EB"/>
    <w:rsid w:val="003F49FD"/>
    <w:rsid w:val="004032FF"/>
    <w:rsid w:val="00406B99"/>
    <w:rsid w:val="00416F59"/>
    <w:rsid w:val="004225B0"/>
    <w:rsid w:val="00426B95"/>
    <w:rsid w:val="004420E7"/>
    <w:rsid w:val="00443E1B"/>
    <w:rsid w:val="00452301"/>
    <w:rsid w:val="004571D4"/>
    <w:rsid w:val="004609FA"/>
    <w:rsid w:val="00460E1B"/>
    <w:rsid w:val="004716D5"/>
    <w:rsid w:val="00492E97"/>
    <w:rsid w:val="004954E8"/>
    <w:rsid w:val="00497AAC"/>
    <w:rsid w:val="004A466A"/>
    <w:rsid w:val="004B313C"/>
    <w:rsid w:val="004B4A4B"/>
    <w:rsid w:val="004B62E2"/>
    <w:rsid w:val="004C2196"/>
    <w:rsid w:val="004C3C66"/>
    <w:rsid w:val="004D1AD2"/>
    <w:rsid w:val="004D4CFB"/>
    <w:rsid w:val="004E19D9"/>
    <w:rsid w:val="004E799B"/>
    <w:rsid w:val="004F21FA"/>
    <w:rsid w:val="00501C70"/>
    <w:rsid w:val="00504905"/>
    <w:rsid w:val="00510B88"/>
    <w:rsid w:val="005110D0"/>
    <w:rsid w:val="00512EC5"/>
    <w:rsid w:val="00524E31"/>
    <w:rsid w:val="005322A0"/>
    <w:rsid w:val="00533C47"/>
    <w:rsid w:val="00535C5E"/>
    <w:rsid w:val="00542FF0"/>
    <w:rsid w:val="0054627A"/>
    <w:rsid w:val="00560AEB"/>
    <w:rsid w:val="00560DC4"/>
    <w:rsid w:val="005629FA"/>
    <w:rsid w:val="005634B2"/>
    <w:rsid w:val="00565873"/>
    <w:rsid w:val="00567BF6"/>
    <w:rsid w:val="005702B4"/>
    <w:rsid w:val="00572753"/>
    <w:rsid w:val="005774E8"/>
    <w:rsid w:val="00584037"/>
    <w:rsid w:val="005C1463"/>
    <w:rsid w:val="005D1914"/>
    <w:rsid w:val="005D479C"/>
    <w:rsid w:val="005E2B62"/>
    <w:rsid w:val="005E439B"/>
    <w:rsid w:val="005E62B2"/>
    <w:rsid w:val="005F1414"/>
    <w:rsid w:val="006036BB"/>
    <w:rsid w:val="00606710"/>
    <w:rsid w:val="00610A7C"/>
    <w:rsid w:val="00613256"/>
    <w:rsid w:val="0062539C"/>
    <w:rsid w:val="00627AAE"/>
    <w:rsid w:val="00631ED4"/>
    <w:rsid w:val="0063740D"/>
    <w:rsid w:val="006376F4"/>
    <w:rsid w:val="006401F8"/>
    <w:rsid w:val="00641F44"/>
    <w:rsid w:val="00647310"/>
    <w:rsid w:val="0064772A"/>
    <w:rsid w:val="00652878"/>
    <w:rsid w:val="00664481"/>
    <w:rsid w:val="006665DE"/>
    <w:rsid w:val="00673F1F"/>
    <w:rsid w:val="00674F6F"/>
    <w:rsid w:val="006805E5"/>
    <w:rsid w:val="0068616E"/>
    <w:rsid w:val="00695B58"/>
    <w:rsid w:val="00696C7F"/>
    <w:rsid w:val="006A2066"/>
    <w:rsid w:val="006C2F33"/>
    <w:rsid w:val="006C5ADE"/>
    <w:rsid w:val="006D55C8"/>
    <w:rsid w:val="006F50EF"/>
    <w:rsid w:val="006F63E6"/>
    <w:rsid w:val="0070263E"/>
    <w:rsid w:val="00715EC4"/>
    <w:rsid w:val="00715FEE"/>
    <w:rsid w:val="0073433D"/>
    <w:rsid w:val="007454B8"/>
    <w:rsid w:val="0077273B"/>
    <w:rsid w:val="00776F32"/>
    <w:rsid w:val="00785A62"/>
    <w:rsid w:val="00787179"/>
    <w:rsid w:val="007A305F"/>
    <w:rsid w:val="007A379E"/>
    <w:rsid w:val="007E1795"/>
    <w:rsid w:val="007F3F17"/>
    <w:rsid w:val="007F6CE7"/>
    <w:rsid w:val="008322D9"/>
    <w:rsid w:val="00844E71"/>
    <w:rsid w:val="008452D6"/>
    <w:rsid w:val="008472E3"/>
    <w:rsid w:val="00850D35"/>
    <w:rsid w:val="00851A48"/>
    <w:rsid w:val="00853F1D"/>
    <w:rsid w:val="00870820"/>
    <w:rsid w:val="00871123"/>
    <w:rsid w:val="0088436D"/>
    <w:rsid w:val="008859F4"/>
    <w:rsid w:val="008A15B8"/>
    <w:rsid w:val="008B350B"/>
    <w:rsid w:val="008B3CFC"/>
    <w:rsid w:val="008C0DBF"/>
    <w:rsid w:val="008D31B6"/>
    <w:rsid w:val="008E0E41"/>
    <w:rsid w:val="008E593B"/>
    <w:rsid w:val="008F1A63"/>
    <w:rsid w:val="009050C3"/>
    <w:rsid w:val="00917411"/>
    <w:rsid w:val="00923D96"/>
    <w:rsid w:val="00930C81"/>
    <w:rsid w:val="0093796F"/>
    <w:rsid w:val="0094189C"/>
    <w:rsid w:val="00975D03"/>
    <w:rsid w:val="00981FE3"/>
    <w:rsid w:val="0098506A"/>
    <w:rsid w:val="009C30E8"/>
    <w:rsid w:val="009D00AF"/>
    <w:rsid w:val="009D24FD"/>
    <w:rsid w:val="009D5C3F"/>
    <w:rsid w:val="009F12A8"/>
    <w:rsid w:val="009F4491"/>
    <w:rsid w:val="009F44A4"/>
    <w:rsid w:val="009F768E"/>
    <w:rsid w:val="00A15724"/>
    <w:rsid w:val="00A30EC4"/>
    <w:rsid w:val="00A3238B"/>
    <w:rsid w:val="00A37031"/>
    <w:rsid w:val="00A429C0"/>
    <w:rsid w:val="00A5228A"/>
    <w:rsid w:val="00A575C1"/>
    <w:rsid w:val="00A634B0"/>
    <w:rsid w:val="00A704C7"/>
    <w:rsid w:val="00A7145F"/>
    <w:rsid w:val="00A72B24"/>
    <w:rsid w:val="00A73003"/>
    <w:rsid w:val="00A768B1"/>
    <w:rsid w:val="00A81764"/>
    <w:rsid w:val="00A81E14"/>
    <w:rsid w:val="00A96CBB"/>
    <w:rsid w:val="00AB0BF3"/>
    <w:rsid w:val="00AC1574"/>
    <w:rsid w:val="00AC4C7B"/>
    <w:rsid w:val="00AC6976"/>
    <w:rsid w:val="00AD03C9"/>
    <w:rsid w:val="00AD5C6D"/>
    <w:rsid w:val="00AD798F"/>
    <w:rsid w:val="00AE1E47"/>
    <w:rsid w:val="00AE4BD2"/>
    <w:rsid w:val="00AE6498"/>
    <w:rsid w:val="00AF1F83"/>
    <w:rsid w:val="00B21190"/>
    <w:rsid w:val="00B21C0A"/>
    <w:rsid w:val="00B26CE0"/>
    <w:rsid w:val="00B26E09"/>
    <w:rsid w:val="00B316F2"/>
    <w:rsid w:val="00B41F8B"/>
    <w:rsid w:val="00B426B4"/>
    <w:rsid w:val="00B540A9"/>
    <w:rsid w:val="00B63EC4"/>
    <w:rsid w:val="00B657D1"/>
    <w:rsid w:val="00B73CEA"/>
    <w:rsid w:val="00B76DDB"/>
    <w:rsid w:val="00B7723C"/>
    <w:rsid w:val="00B820CD"/>
    <w:rsid w:val="00B858FC"/>
    <w:rsid w:val="00B85AEF"/>
    <w:rsid w:val="00B96A25"/>
    <w:rsid w:val="00B96D76"/>
    <w:rsid w:val="00B970D8"/>
    <w:rsid w:val="00B97296"/>
    <w:rsid w:val="00BA11BB"/>
    <w:rsid w:val="00BB1562"/>
    <w:rsid w:val="00BC05FB"/>
    <w:rsid w:val="00BD4CEF"/>
    <w:rsid w:val="00BF0D79"/>
    <w:rsid w:val="00C01307"/>
    <w:rsid w:val="00C05E3C"/>
    <w:rsid w:val="00C07DB1"/>
    <w:rsid w:val="00C10662"/>
    <w:rsid w:val="00C1741E"/>
    <w:rsid w:val="00C204D3"/>
    <w:rsid w:val="00C21711"/>
    <w:rsid w:val="00C21E61"/>
    <w:rsid w:val="00C34156"/>
    <w:rsid w:val="00C34D61"/>
    <w:rsid w:val="00C3775E"/>
    <w:rsid w:val="00C522F0"/>
    <w:rsid w:val="00C5711F"/>
    <w:rsid w:val="00C62D02"/>
    <w:rsid w:val="00C64D67"/>
    <w:rsid w:val="00C6594C"/>
    <w:rsid w:val="00C66E0A"/>
    <w:rsid w:val="00C723A7"/>
    <w:rsid w:val="00C76945"/>
    <w:rsid w:val="00C8338E"/>
    <w:rsid w:val="00C84A5A"/>
    <w:rsid w:val="00C85ADF"/>
    <w:rsid w:val="00C8705D"/>
    <w:rsid w:val="00C95632"/>
    <w:rsid w:val="00CA3269"/>
    <w:rsid w:val="00CB40F0"/>
    <w:rsid w:val="00CC18AB"/>
    <w:rsid w:val="00CC53AD"/>
    <w:rsid w:val="00CC63CD"/>
    <w:rsid w:val="00CF660F"/>
    <w:rsid w:val="00D008B2"/>
    <w:rsid w:val="00D02779"/>
    <w:rsid w:val="00D03303"/>
    <w:rsid w:val="00D04AAE"/>
    <w:rsid w:val="00D053C9"/>
    <w:rsid w:val="00D07882"/>
    <w:rsid w:val="00D20506"/>
    <w:rsid w:val="00D220AD"/>
    <w:rsid w:val="00D226C8"/>
    <w:rsid w:val="00D2733C"/>
    <w:rsid w:val="00D27F07"/>
    <w:rsid w:val="00D42B8D"/>
    <w:rsid w:val="00D43678"/>
    <w:rsid w:val="00D43C3C"/>
    <w:rsid w:val="00D472C0"/>
    <w:rsid w:val="00D52F85"/>
    <w:rsid w:val="00D53B75"/>
    <w:rsid w:val="00D609A2"/>
    <w:rsid w:val="00D7039A"/>
    <w:rsid w:val="00D745AE"/>
    <w:rsid w:val="00D76762"/>
    <w:rsid w:val="00D82957"/>
    <w:rsid w:val="00D83E54"/>
    <w:rsid w:val="00D95674"/>
    <w:rsid w:val="00DA35E7"/>
    <w:rsid w:val="00DA6E5B"/>
    <w:rsid w:val="00DB249A"/>
    <w:rsid w:val="00DB2AE9"/>
    <w:rsid w:val="00DB3EF9"/>
    <w:rsid w:val="00DB75EE"/>
    <w:rsid w:val="00DC1979"/>
    <w:rsid w:val="00DC31A2"/>
    <w:rsid w:val="00DC3291"/>
    <w:rsid w:val="00DC3F8C"/>
    <w:rsid w:val="00DC6F83"/>
    <w:rsid w:val="00DD047C"/>
    <w:rsid w:val="00DD08F9"/>
    <w:rsid w:val="00DE2394"/>
    <w:rsid w:val="00E13766"/>
    <w:rsid w:val="00E1485A"/>
    <w:rsid w:val="00E17D94"/>
    <w:rsid w:val="00E231F3"/>
    <w:rsid w:val="00E3127A"/>
    <w:rsid w:val="00E417DC"/>
    <w:rsid w:val="00E55D4F"/>
    <w:rsid w:val="00E617F3"/>
    <w:rsid w:val="00E66F88"/>
    <w:rsid w:val="00E736FA"/>
    <w:rsid w:val="00E811EC"/>
    <w:rsid w:val="00E8189F"/>
    <w:rsid w:val="00E82343"/>
    <w:rsid w:val="00E87303"/>
    <w:rsid w:val="00E90CF6"/>
    <w:rsid w:val="00EA102C"/>
    <w:rsid w:val="00EA3398"/>
    <w:rsid w:val="00EA741A"/>
    <w:rsid w:val="00EB163F"/>
    <w:rsid w:val="00EC201B"/>
    <w:rsid w:val="00EC71B8"/>
    <w:rsid w:val="00EC7A42"/>
    <w:rsid w:val="00ED50F1"/>
    <w:rsid w:val="00EE0798"/>
    <w:rsid w:val="00EE4ABF"/>
    <w:rsid w:val="00EE5288"/>
    <w:rsid w:val="00EE7463"/>
    <w:rsid w:val="00EF01B0"/>
    <w:rsid w:val="00F10175"/>
    <w:rsid w:val="00F14732"/>
    <w:rsid w:val="00F16FB5"/>
    <w:rsid w:val="00F17AB6"/>
    <w:rsid w:val="00F2274A"/>
    <w:rsid w:val="00F35C50"/>
    <w:rsid w:val="00F37CB9"/>
    <w:rsid w:val="00F52112"/>
    <w:rsid w:val="00F70656"/>
    <w:rsid w:val="00F750DA"/>
    <w:rsid w:val="00F802E9"/>
    <w:rsid w:val="00F809AF"/>
    <w:rsid w:val="00F86074"/>
    <w:rsid w:val="00F94905"/>
    <w:rsid w:val="00F94CD2"/>
    <w:rsid w:val="00FA314D"/>
    <w:rsid w:val="00FB0E93"/>
    <w:rsid w:val="00FE2C51"/>
    <w:rsid w:val="00FF1FE1"/>
    <w:rsid w:val="00FF2CF6"/>
    <w:rsid w:val="00FF3A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AutoShape 4"/>
        <o:r id="V:Rule2" type="connector" idref="#AutoShape 3"/>
      </o:rules>
    </o:shapelayout>
  </w:shapeDefaults>
  <w:decimalSymbol w:val="."/>
  <w:listSeparator w:val=","/>
  <w15:docId w15:val="{91A4955B-F183-4B6F-A221-A4C17EB7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0E8"/>
    <w:pPr>
      <w:widowControl w:val="0"/>
      <w:spacing w:line="360" w:lineRule="auto"/>
      <w:jc w:val="both"/>
    </w:pPr>
    <w:rPr>
      <w:rFonts w:cs="Calibri"/>
      <w:szCs w:val="21"/>
    </w:rPr>
  </w:style>
  <w:style w:type="paragraph" w:styleId="1">
    <w:name w:val="heading 1"/>
    <w:basedOn w:val="a"/>
    <w:next w:val="a"/>
    <w:link w:val="1Char"/>
    <w:uiPriority w:val="99"/>
    <w:qFormat/>
    <w:rsid w:val="004F21F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F21FA"/>
    <w:rPr>
      <w:b/>
      <w:bCs/>
      <w:kern w:val="44"/>
      <w:sz w:val="44"/>
      <w:szCs w:val="44"/>
    </w:rPr>
  </w:style>
  <w:style w:type="paragraph" w:styleId="a3">
    <w:name w:val="header"/>
    <w:basedOn w:val="a"/>
    <w:link w:val="Char"/>
    <w:uiPriority w:val="99"/>
    <w:rsid w:val="004F21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4F21FA"/>
    <w:rPr>
      <w:sz w:val="18"/>
      <w:szCs w:val="18"/>
    </w:rPr>
  </w:style>
  <w:style w:type="paragraph" w:styleId="a4">
    <w:name w:val="footer"/>
    <w:basedOn w:val="a"/>
    <w:link w:val="Char0"/>
    <w:uiPriority w:val="99"/>
    <w:rsid w:val="004F21FA"/>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4F21FA"/>
    <w:rPr>
      <w:sz w:val="18"/>
      <w:szCs w:val="18"/>
    </w:rPr>
  </w:style>
  <w:style w:type="paragraph" w:styleId="TOC">
    <w:name w:val="TOC Heading"/>
    <w:basedOn w:val="1"/>
    <w:next w:val="a"/>
    <w:uiPriority w:val="99"/>
    <w:qFormat/>
    <w:rsid w:val="004F21FA"/>
    <w:pPr>
      <w:outlineLvl w:val="9"/>
    </w:pPr>
  </w:style>
  <w:style w:type="paragraph" w:styleId="a5">
    <w:name w:val="Title"/>
    <w:basedOn w:val="a"/>
    <w:next w:val="a"/>
    <w:link w:val="Char1"/>
    <w:qFormat/>
    <w:rsid w:val="00787179"/>
    <w:pPr>
      <w:spacing w:before="240" w:after="240"/>
      <w:jc w:val="center"/>
      <w:outlineLvl w:val="0"/>
    </w:pPr>
    <w:rPr>
      <w:rFonts w:ascii="Cambria" w:eastAsia="黑体" w:hAnsi="Cambria" w:cs="Cambria"/>
      <w:b/>
      <w:bCs/>
      <w:sz w:val="28"/>
      <w:szCs w:val="28"/>
    </w:rPr>
  </w:style>
  <w:style w:type="character" w:customStyle="1" w:styleId="Char1">
    <w:name w:val="标题 Char"/>
    <w:basedOn w:val="a0"/>
    <w:link w:val="a5"/>
    <w:qFormat/>
    <w:locked/>
    <w:rsid w:val="00787179"/>
    <w:rPr>
      <w:rFonts w:ascii="Cambria" w:eastAsia="黑体" w:hAnsi="Cambria" w:cs="Cambria"/>
      <w:b/>
      <w:bCs/>
      <w:sz w:val="28"/>
      <w:szCs w:val="28"/>
    </w:rPr>
  </w:style>
  <w:style w:type="paragraph" w:styleId="10">
    <w:name w:val="toc 1"/>
    <w:basedOn w:val="a"/>
    <w:next w:val="a"/>
    <w:autoRedefine/>
    <w:uiPriority w:val="39"/>
    <w:rsid w:val="007A305F"/>
    <w:pPr>
      <w:tabs>
        <w:tab w:val="right" w:leader="dot" w:pos="8296"/>
      </w:tabs>
    </w:pPr>
    <w:rPr>
      <w:rFonts w:ascii="仿宋_GB2312" w:eastAsia="仿宋_GB2312" w:cs="仿宋_GB2312"/>
      <w:noProof/>
      <w:color w:val="000000"/>
      <w:sz w:val="28"/>
      <w:szCs w:val="28"/>
    </w:rPr>
  </w:style>
  <w:style w:type="character" w:styleId="a6">
    <w:name w:val="Hyperlink"/>
    <w:basedOn w:val="a0"/>
    <w:uiPriority w:val="99"/>
    <w:rsid w:val="004F21FA"/>
    <w:rPr>
      <w:color w:val="auto"/>
      <w:u w:val="single"/>
    </w:rPr>
  </w:style>
  <w:style w:type="paragraph" w:styleId="a7">
    <w:name w:val="List Paragraph"/>
    <w:basedOn w:val="a"/>
    <w:uiPriority w:val="99"/>
    <w:qFormat/>
    <w:rsid w:val="000A6EB5"/>
    <w:pPr>
      <w:ind w:firstLineChars="200" w:firstLine="420"/>
    </w:pPr>
  </w:style>
  <w:style w:type="paragraph" w:styleId="a8">
    <w:name w:val="Balloon Text"/>
    <w:basedOn w:val="a"/>
    <w:link w:val="Char2"/>
    <w:uiPriority w:val="99"/>
    <w:semiHidden/>
    <w:rsid w:val="006401F8"/>
    <w:rPr>
      <w:sz w:val="18"/>
      <w:szCs w:val="18"/>
    </w:rPr>
  </w:style>
  <w:style w:type="character" w:customStyle="1" w:styleId="Char2">
    <w:name w:val="批注框文本 Char"/>
    <w:basedOn w:val="a0"/>
    <w:link w:val="a8"/>
    <w:uiPriority w:val="99"/>
    <w:semiHidden/>
    <w:locked/>
    <w:rsid w:val="006401F8"/>
    <w:rPr>
      <w:sz w:val="18"/>
      <w:szCs w:val="18"/>
    </w:rPr>
  </w:style>
  <w:style w:type="character" w:styleId="a9">
    <w:name w:val="Strong"/>
    <w:basedOn w:val="a0"/>
    <w:uiPriority w:val="22"/>
    <w:qFormat/>
    <w:rsid w:val="00673F1F"/>
    <w:rPr>
      <w:b/>
      <w:bCs/>
    </w:rPr>
  </w:style>
  <w:style w:type="paragraph" w:styleId="aa">
    <w:name w:val="Normal (Web)"/>
    <w:basedOn w:val="a"/>
    <w:uiPriority w:val="99"/>
    <w:semiHidden/>
    <w:rsid w:val="0098506A"/>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12732">
      <w:bodyDiv w:val="1"/>
      <w:marLeft w:val="0"/>
      <w:marRight w:val="0"/>
      <w:marTop w:val="0"/>
      <w:marBottom w:val="0"/>
      <w:divBdr>
        <w:top w:val="none" w:sz="0" w:space="0" w:color="auto"/>
        <w:left w:val="none" w:sz="0" w:space="0" w:color="auto"/>
        <w:bottom w:val="none" w:sz="0" w:space="0" w:color="auto"/>
        <w:right w:val="none" w:sz="0" w:space="0" w:color="auto"/>
      </w:divBdr>
      <w:divsChild>
        <w:div w:id="1039359847">
          <w:marLeft w:val="0"/>
          <w:marRight w:val="0"/>
          <w:marTop w:val="0"/>
          <w:marBottom w:val="0"/>
          <w:divBdr>
            <w:top w:val="none" w:sz="0" w:space="0" w:color="auto"/>
            <w:left w:val="none" w:sz="0" w:space="0" w:color="auto"/>
            <w:bottom w:val="none" w:sz="0" w:space="0" w:color="auto"/>
            <w:right w:val="none" w:sz="0" w:space="0" w:color="auto"/>
          </w:divBdr>
          <w:divsChild>
            <w:div w:id="1879924984">
              <w:marLeft w:val="0"/>
              <w:marRight w:val="0"/>
              <w:marTop w:val="0"/>
              <w:marBottom w:val="0"/>
              <w:divBdr>
                <w:top w:val="none" w:sz="0" w:space="0" w:color="auto"/>
                <w:left w:val="none" w:sz="0" w:space="0" w:color="auto"/>
                <w:bottom w:val="none" w:sz="0" w:space="0" w:color="auto"/>
                <w:right w:val="none" w:sz="0" w:space="0" w:color="auto"/>
              </w:divBdr>
              <w:divsChild>
                <w:div w:id="1014721970">
                  <w:marLeft w:val="0"/>
                  <w:marRight w:val="0"/>
                  <w:marTop w:val="0"/>
                  <w:marBottom w:val="0"/>
                  <w:divBdr>
                    <w:top w:val="none" w:sz="0" w:space="0" w:color="auto"/>
                    <w:left w:val="single" w:sz="6" w:space="0" w:color="A7ABAE"/>
                    <w:bottom w:val="single" w:sz="6" w:space="0" w:color="A7ABAE"/>
                    <w:right w:val="single" w:sz="6" w:space="0" w:color="A7ABAE"/>
                  </w:divBdr>
                  <w:divsChild>
                    <w:div w:id="55065350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9362">
      <w:bodyDiv w:val="1"/>
      <w:marLeft w:val="0"/>
      <w:marRight w:val="0"/>
      <w:marTop w:val="0"/>
      <w:marBottom w:val="0"/>
      <w:divBdr>
        <w:top w:val="none" w:sz="0" w:space="0" w:color="auto"/>
        <w:left w:val="none" w:sz="0" w:space="0" w:color="auto"/>
        <w:bottom w:val="none" w:sz="0" w:space="0" w:color="auto"/>
        <w:right w:val="none" w:sz="0" w:space="0" w:color="auto"/>
      </w:divBdr>
      <w:divsChild>
        <w:div w:id="1598488886">
          <w:marLeft w:val="0"/>
          <w:marRight w:val="0"/>
          <w:marTop w:val="0"/>
          <w:marBottom w:val="0"/>
          <w:divBdr>
            <w:top w:val="none" w:sz="0" w:space="0" w:color="auto"/>
            <w:left w:val="none" w:sz="0" w:space="0" w:color="auto"/>
            <w:bottom w:val="none" w:sz="0" w:space="0" w:color="auto"/>
            <w:right w:val="none" w:sz="0" w:space="0" w:color="auto"/>
          </w:divBdr>
          <w:divsChild>
            <w:div w:id="1358697159">
              <w:marLeft w:val="0"/>
              <w:marRight w:val="0"/>
              <w:marTop w:val="0"/>
              <w:marBottom w:val="0"/>
              <w:divBdr>
                <w:top w:val="none" w:sz="0" w:space="0" w:color="auto"/>
                <w:left w:val="none" w:sz="0" w:space="0" w:color="auto"/>
                <w:bottom w:val="none" w:sz="0" w:space="0" w:color="auto"/>
                <w:right w:val="none" w:sz="0" w:space="0" w:color="auto"/>
              </w:divBdr>
              <w:divsChild>
                <w:div w:id="1304969860">
                  <w:marLeft w:val="0"/>
                  <w:marRight w:val="0"/>
                  <w:marTop w:val="150"/>
                  <w:marBottom w:val="150"/>
                  <w:divBdr>
                    <w:top w:val="none" w:sz="0" w:space="0" w:color="auto"/>
                    <w:left w:val="none" w:sz="0" w:space="0" w:color="auto"/>
                    <w:bottom w:val="none" w:sz="0" w:space="0" w:color="auto"/>
                    <w:right w:val="none" w:sz="0" w:space="0" w:color="auto"/>
                  </w:divBdr>
                  <w:divsChild>
                    <w:div w:id="1004167584">
                      <w:marLeft w:val="0"/>
                      <w:marRight w:val="0"/>
                      <w:marTop w:val="0"/>
                      <w:marBottom w:val="0"/>
                      <w:divBdr>
                        <w:top w:val="none" w:sz="0" w:space="0" w:color="auto"/>
                        <w:left w:val="none" w:sz="0" w:space="0" w:color="auto"/>
                        <w:bottom w:val="none" w:sz="0" w:space="0" w:color="auto"/>
                        <w:right w:val="none" w:sz="0" w:space="0" w:color="auto"/>
                      </w:divBdr>
                      <w:divsChild>
                        <w:div w:id="230045274">
                          <w:marLeft w:val="0"/>
                          <w:marRight w:val="0"/>
                          <w:marTop w:val="570"/>
                          <w:marBottom w:val="0"/>
                          <w:divBdr>
                            <w:top w:val="none" w:sz="0" w:space="0" w:color="auto"/>
                            <w:left w:val="none" w:sz="0" w:space="0" w:color="auto"/>
                            <w:bottom w:val="none" w:sz="0" w:space="0" w:color="auto"/>
                            <w:right w:val="none" w:sz="0" w:space="0" w:color="auto"/>
                          </w:divBdr>
                          <w:divsChild>
                            <w:div w:id="336082788">
                              <w:marLeft w:val="0"/>
                              <w:marRight w:val="0"/>
                              <w:marTop w:val="0"/>
                              <w:marBottom w:val="0"/>
                              <w:divBdr>
                                <w:top w:val="none" w:sz="0" w:space="0" w:color="auto"/>
                                <w:left w:val="none" w:sz="0" w:space="0" w:color="auto"/>
                                <w:bottom w:val="none" w:sz="0" w:space="0" w:color="auto"/>
                                <w:right w:val="none" w:sz="0" w:space="0" w:color="auto"/>
                              </w:divBdr>
                              <w:divsChild>
                                <w:div w:id="1795902440">
                                  <w:marLeft w:val="0"/>
                                  <w:marRight w:val="0"/>
                                  <w:marTop w:val="0"/>
                                  <w:marBottom w:val="0"/>
                                  <w:divBdr>
                                    <w:top w:val="none" w:sz="0" w:space="0" w:color="auto"/>
                                    <w:left w:val="none" w:sz="0" w:space="0" w:color="auto"/>
                                    <w:bottom w:val="none" w:sz="0" w:space="0" w:color="auto"/>
                                    <w:right w:val="none" w:sz="0" w:space="0" w:color="auto"/>
                                  </w:divBdr>
                                  <w:divsChild>
                                    <w:div w:id="17175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04429">
      <w:bodyDiv w:val="1"/>
      <w:marLeft w:val="0"/>
      <w:marRight w:val="0"/>
      <w:marTop w:val="0"/>
      <w:marBottom w:val="0"/>
      <w:divBdr>
        <w:top w:val="none" w:sz="0" w:space="0" w:color="auto"/>
        <w:left w:val="none" w:sz="0" w:space="0" w:color="auto"/>
        <w:bottom w:val="none" w:sz="0" w:space="0" w:color="auto"/>
        <w:right w:val="none" w:sz="0" w:space="0" w:color="auto"/>
      </w:divBdr>
    </w:div>
    <w:div w:id="348335119">
      <w:bodyDiv w:val="1"/>
      <w:marLeft w:val="0"/>
      <w:marRight w:val="0"/>
      <w:marTop w:val="0"/>
      <w:marBottom w:val="0"/>
      <w:divBdr>
        <w:top w:val="none" w:sz="0" w:space="0" w:color="auto"/>
        <w:left w:val="none" w:sz="0" w:space="0" w:color="auto"/>
        <w:bottom w:val="none" w:sz="0" w:space="0" w:color="auto"/>
        <w:right w:val="none" w:sz="0" w:space="0" w:color="auto"/>
      </w:divBdr>
      <w:divsChild>
        <w:div w:id="1395818105">
          <w:marLeft w:val="0"/>
          <w:marRight w:val="0"/>
          <w:marTop w:val="0"/>
          <w:marBottom w:val="0"/>
          <w:divBdr>
            <w:top w:val="none" w:sz="0" w:space="0" w:color="auto"/>
            <w:left w:val="none" w:sz="0" w:space="0" w:color="auto"/>
            <w:bottom w:val="none" w:sz="0" w:space="0" w:color="auto"/>
            <w:right w:val="none" w:sz="0" w:space="0" w:color="auto"/>
          </w:divBdr>
          <w:divsChild>
            <w:div w:id="245455580">
              <w:marLeft w:val="0"/>
              <w:marRight w:val="0"/>
              <w:marTop w:val="0"/>
              <w:marBottom w:val="0"/>
              <w:divBdr>
                <w:top w:val="none" w:sz="0" w:space="0" w:color="auto"/>
                <w:left w:val="none" w:sz="0" w:space="0" w:color="auto"/>
                <w:bottom w:val="none" w:sz="0" w:space="0" w:color="auto"/>
                <w:right w:val="none" w:sz="0" w:space="0" w:color="auto"/>
              </w:divBdr>
              <w:divsChild>
                <w:div w:id="101993074">
                  <w:marLeft w:val="0"/>
                  <w:marRight w:val="0"/>
                  <w:marTop w:val="150"/>
                  <w:marBottom w:val="150"/>
                  <w:divBdr>
                    <w:top w:val="none" w:sz="0" w:space="0" w:color="auto"/>
                    <w:left w:val="none" w:sz="0" w:space="0" w:color="auto"/>
                    <w:bottom w:val="none" w:sz="0" w:space="0" w:color="auto"/>
                    <w:right w:val="none" w:sz="0" w:space="0" w:color="auto"/>
                  </w:divBdr>
                  <w:divsChild>
                    <w:div w:id="381902901">
                      <w:marLeft w:val="0"/>
                      <w:marRight w:val="0"/>
                      <w:marTop w:val="0"/>
                      <w:marBottom w:val="0"/>
                      <w:divBdr>
                        <w:top w:val="none" w:sz="0" w:space="0" w:color="auto"/>
                        <w:left w:val="none" w:sz="0" w:space="0" w:color="auto"/>
                        <w:bottom w:val="none" w:sz="0" w:space="0" w:color="auto"/>
                        <w:right w:val="none" w:sz="0" w:space="0" w:color="auto"/>
                      </w:divBdr>
                      <w:divsChild>
                        <w:div w:id="1716660828">
                          <w:marLeft w:val="0"/>
                          <w:marRight w:val="0"/>
                          <w:marTop w:val="570"/>
                          <w:marBottom w:val="0"/>
                          <w:divBdr>
                            <w:top w:val="none" w:sz="0" w:space="0" w:color="auto"/>
                            <w:left w:val="none" w:sz="0" w:space="0" w:color="auto"/>
                            <w:bottom w:val="none" w:sz="0" w:space="0" w:color="auto"/>
                            <w:right w:val="none" w:sz="0" w:space="0" w:color="auto"/>
                          </w:divBdr>
                          <w:divsChild>
                            <w:div w:id="347678345">
                              <w:marLeft w:val="0"/>
                              <w:marRight w:val="0"/>
                              <w:marTop w:val="0"/>
                              <w:marBottom w:val="0"/>
                              <w:divBdr>
                                <w:top w:val="none" w:sz="0" w:space="0" w:color="auto"/>
                                <w:left w:val="none" w:sz="0" w:space="0" w:color="auto"/>
                                <w:bottom w:val="none" w:sz="0" w:space="0" w:color="auto"/>
                                <w:right w:val="none" w:sz="0" w:space="0" w:color="auto"/>
                              </w:divBdr>
                              <w:divsChild>
                                <w:div w:id="1671643564">
                                  <w:marLeft w:val="0"/>
                                  <w:marRight w:val="0"/>
                                  <w:marTop w:val="0"/>
                                  <w:marBottom w:val="0"/>
                                  <w:divBdr>
                                    <w:top w:val="none" w:sz="0" w:space="0" w:color="auto"/>
                                    <w:left w:val="none" w:sz="0" w:space="0" w:color="auto"/>
                                    <w:bottom w:val="none" w:sz="0" w:space="0" w:color="auto"/>
                                    <w:right w:val="none" w:sz="0" w:space="0" w:color="auto"/>
                                  </w:divBdr>
                                </w:div>
                                <w:div w:id="2147115040">
                                  <w:marLeft w:val="0"/>
                                  <w:marRight w:val="0"/>
                                  <w:marTop w:val="0"/>
                                  <w:marBottom w:val="0"/>
                                  <w:divBdr>
                                    <w:top w:val="none" w:sz="0" w:space="0" w:color="auto"/>
                                    <w:left w:val="none" w:sz="0" w:space="0" w:color="auto"/>
                                    <w:bottom w:val="none" w:sz="0" w:space="0" w:color="auto"/>
                                    <w:right w:val="none" w:sz="0" w:space="0" w:color="auto"/>
                                  </w:divBdr>
                                </w:div>
                                <w:div w:id="153381402">
                                  <w:marLeft w:val="0"/>
                                  <w:marRight w:val="0"/>
                                  <w:marTop w:val="0"/>
                                  <w:marBottom w:val="0"/>
                                  <w:divBdr>
                                    <w:top w:val="none" w:sz="0" w:space="0" w:color="auto"/>
                                    <w:left w:val="none" w:sz="0" w:space="0" w:color="auto"/>
                                    <w:bottom w:val="none" w:sz="0" w:space="0" w:color="auto"/>
                                    <w:right w:val="none" w:sz="0" w:space="0" w:color="auto"/>
                                  </w:divBdr>
                                  <w:divsChild>
                                    <w:div w:id="11210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807906">
      <w:bodyDiv w:val="1"/>
      <w:marLeft w:val="0"/>
      <w:marRight w:val="0"/>
      <w:marTop w:val="0"/>
      <w:marBottom w:val="0"/>
      <w:divBdr>
        <w:top w:val="none" w:sz="0" w:space="0" w:color="auto"/>
        <w:left w:val="none" w:sz="0" w:space="0" w:color="auto"/>
        <w:bottom w:val="none" w:sz="0" w:space="0" w:color="auto"/>
        <w:right w:val="none" w:sz="0" w:space="0" w:color="auto"/>
      </w:divBdr>
      <w:divsChild>
        <w:div w:id="1505054046">
          <w:marLeft w:val="0"/>
          <w:marRight w:val="0"/>
          <w:marTop w:val="0"/>
          <w:marBottom w:val="0"/>
          <w:divBdr>
            <w:top w:val="none" w:sz="0" w:space="0" w:color="auto"/>
            <w:left w:val="none" w:sz="0" w:space="0" w:color="auto"/>
            <w:bottom w:val="none" w:sz="0" w:space="0" w:color="auto"/>
            <w:right w:val="none" w:sz="0" w:space="0" w:color="auto"/>
          </w:divBdr>
          <w:divsChild>
            <w:div w:id="1057171711">
              <w:marLeft w:val="0"/>
              <w:marRight w:val="0"/>
              <w:marTop w:val="0"/>
              <w:marBottom w:val="0"/>
              <w:divBdr>
                <w:top w:val="none" w:sz="0" w:space="0" w:color="auto"/>
                <w:left w:val="none" w:sz="0" w:space="0" w:color="auto"/>
                <w:bottom w:val="none" w:sz="0" w:space="0" w:color="auto"/>
                <w:right w:val="none" w:sz="0" w:space="0" w:color="auto"/>
              </w:divBdr>
              <w:divsChild>
                <w:div w:id="2105833702">
                  <w:marLeft w:val="0"/>
                  <w:marRight w:val="0"/>
                  <w:marTop w:val="150"/>
                  <w:marBottom w:val="150"/>
                  <w:divBdr>
                    <w:top w:val="none" w:sz="0" w:space="0" w:color="auto"/>
                    <w:left w:val="none" w:sz="0" w:space="0" w:color="auto"/>
                    <w:bottom w:val="none" w:sz="0" w:space="0" w:color="auto"/>
                    <w:right w:val="none" w:sz="0" w:space="0" w:color="auto"/>
                  </w:divBdr>
                  <w:divsChild>
                    <w:div w:id="2011908348">
                      <w:marLeft w:val="0"/>
                      <w:marRight w:val="0"/>
                      <w:marTop w:val="0"/>
                      <w:marBottom w:val="0"/>
                      <w:divBdr>
                        <w:top w:val="none" w:sz="0" w:space="0" w:color="auto"/>
                        <w:left w:val="none" w:sz="0" w:space="0" w:color="auto"/>
                        <w:bottom w:val="none" w:sz="0" w:space="0" w:color="auto"/>
                        <w:right w:val="none" w:sz="0" w:space="0" w:color="auto"/>
                      </w:divBdr>
                      <w:divsChild>
                        <w:div w:id="1549143431">
                          <w:marLeft w:val="0"/>
                          <w:marRight w:val="0"/>
                          <w:marTop w:val="570"/>
                          <w:marBottom w:val="0"/>
                          <w:divBdr>
                            <w:top w:val="none" w:sz="0" w:space="0" w:color="auto"/>
                            <w:left w:val="none" w:sz="0" w:space="0" w:color="auto"/>
                            <w:bottom w:val="none" w:sz="0" w:space="0" w:color="auto"/>
                            <w:right w:val="none" w:sz="0" w:space="0" w:color="auto"/>
                          </w:divBdr>
                          <w:divsChild>
                            <w:div w:id="1955013890">
                              <w:marLeft w:val="0"/>
                              <w:marRight w:val="0"/>
                              <w:marTop w:val="0"/>
                              <w:marBottom w:val="0"/>
                              <w:divBdr>
                                <w:top w:val="none" w:sz="0" w:space="0" w:color="auto"/>
                                <w:left w:val="none" w:sz="0" w:space="0" w:color="auto"/>
                                <w:bottom w:val="none" w:sz="0" w:space="0" w:color="auto"/>
                                <w:right w:val="none" w:sz="0" w:space="0" w:color="auto"/>
                              </w:divBdr>
                              <w:divsChild>
                                <w:div w:id="980812387">
                                  <w:marLeft w:val="0"/>
                                  <w:marRight w:val="0"/>
                                  <w:marTop w:val="0"/>
                                  <w:marBottom w:val="0"/>
                                  <w:divBdr>
                                    <w:top w:val="none" w:sz="0" w:space="0" w:color="auto"/>
                                    <w:left w:val="none" w:sz="0" w:space="0" w:color="auto"/>
                                    <w:bottom w:val="none" w:sz="0" w:space="0" w:color="auto"/>
                                    <w:right w:val="none" w:sz="0" w:space="0" w:color="auto"/>
                                  </w:divBdr>
                                </w:div>
                                <w:div w:id="611934596">
                                  <w:marLeft w:val="0"/>
                                  <w:marRight w:val="0"/>
                                  <w:marTop w:val="0"/>
                                  <w:marBottom w:val="0"/>
                                  <w:divBdr>
                                    <w:top w:val="none" w:sz="0" w:space="0" w:color="auto"/>
                                    <w:left w:val="none" w:sz="0" w:space="0" w:color="auto"/>
                                    <w:bottom w:val="none" w:sz="0" w:space="0" w:color="auto"/>
                                    <w:right w:val="none" w:sz="0" w:space="0" w:color="auto"/>
                                  </w:divBdr>
                                </w:div>
                                <w:div w:id="796991356">
                                  <w:marLeft w:val="0"/>
                                  <w:marRight w:val="0"/>
                                  <w:marTop w:val="0"/>
                                  <w:marBottom w:val="0"/>
                                  <w:divBdr>
                                    <w:top w:val="none" w:sz="0" w:space="0" w:color="auto"/>
                                    <w:left w:val="none" w:sz="0" w:space="0" w:color="auto"/>
                                    <w:bottom w:val="none" w:sz="0" w:space="0" w:color="auto"/>
                                    <w:right w:val="none" w:sz="0" w:space="0" w:color="auto"/>
                                  </w:divBdr>
                                  <w:divsChild>
                                    <w:div w:id="6413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272128">
      <w:bodyDiv w:val="1"/>
      <w:marLeft w:val="0"/>
      <w:marRight w:val="0"/>
      <w:marTop w:val="0"/>
      <w:marBottom w:val="0"/>
      <w:divBdr>
        <w:top w:val="none" w:sz="0" w:space="0" w:color="auto"/>
        <w:left w:val="none" w:sz="0" w:space="0" w:color="auto"/>
        <w:bottom w:val="none" w:sz="0" w:space="0" w:color="auto"/>
        <w:right w:val="none" w:sz="0" w:space="0" w:color="auto"/>
      </w:divBdr>
      <w:divsChild>
        <w:div w:id="845024341">
          <w:marLeft w:val="0"/>
          <w:marRight w:val="0"/>
          <w:marTop w:val="0"/>
          <w:marBottom w:val="0"/>
          <w:divBdr>
            <w:top w:val="none" w:sz="0" w:space="0" w:color="auto"/>
            <w:left w:val="none" w:sz="0" w:space="0" w:color="auto"/>
            <w:bottom w:val="none" w:sz="0" w:space="0" w:color="auto"/>
            <w:right w:val="none" w:sz="0" w:space="0" w:color="auto"/>
          </w:divBdr>
          <w:divsChild>
            <w:div w:id="506404230">
              <w:marLeft w:val="0"/>
              <w:marRight w:val="0"/>
              <w:marTop w:val="0"/>
              <w:marBottom w:val="0"/>
              <w:divBdr>
                <w:top w:val="none" w:sz="0" w:space="0" w:color="auto"/>
                <w:left w:val="none" w:sz="0" w:space="0" w:color="auto"/>
                <w:bottom w:val="none" w:sz="0" w:space="0" w:color="auto"/>
                <w:right w:val="none" w:sz="0" w:space="0" w:color="auto"/>
              </w:divBdr>
              <w:divsChild>
                <w:div w:id="1730151181">
                  <w:marLeft w:val="0"/>
                  <w:marRight w:val="0"/>
                  <w:marTop w:val="150"/>
                  <w:marBottom w:val="150"/>
                  <w:divBdr>
                    <w:top w:val="none" w:sz="0" w:space="0" w:color="auto"/>
                    <w:left w:val="none" w:sz="0" w:space="0" w:color="auto"/>
                    <w:bottom w:val="none" w:sz="0" w:space="0" w:color="auto"/>
                    <w:right w:val="none" w:sz="0" w:space="0" w:color="auto"/>
                  </w:divBdr>
                  <w:divsChild>
                    <w:div w:id="503130928">
                      <w:marLeft w:val="0"/>
                      <w:marRight w:val="0"/>
                      <w:marTop w:val="0"/>
                      <w:marBottom w:val="0"/>
                      <w:divBdr>
                        <w:top w:val="none" w:sz="0" w:space="0" w:color="auto"/>
                        <w:left w:val="none" w:sz="0" w:space="0" w:color="auto"/>
                        <w:bottom w:val="none" w:sz="0" w:space="0" w:color="auto"/>
                        <w:right w:val="none" w:sz="0" w:space="0" w:color="auto"/>
                      </w:divBdr>
                      <w:divsChild>
                        <w:div w:id="1769346814">
                          <w:marLeft w:val="0"/>
                          <w:marRight w:val="0"/>
                          <w:marTop w:val="570"/>
                          <w:marBottom w:val="0"/>
                          <w:divBdr>
                            <w:top w:val="none" w:sz="0" w:space="0" w:color="auto"/>
                            <w:left w:val="none" w:sz="0" w:space="0" w:color="auto"/>
                            <w:bottom w:val="none" w:sz="0" w:space="0" w:color="auto"/>
                            <w:right w:val="none" w:sz="0" w:space="0" w:color="auto"/>
                          </w:divBdr>
                          <w:divsChild>
                            <w:div w:id="479536704">
                              <w:marLeft w:val="0"/>
                              <w:marRight w:val="0"/>
                              <w:marTop w:val="0"/>
                              <w:marBottom w:val="0"/>
                              <w:divBdr>
                                <w:top w:val="none" w:sz="0" w:space="0" w:color="auto"/>
                                <w:left w:val="none" w:sz="0" w:space="0" w:color="auto"/>
                                <w:bottom w:val="none" w:sz="0" w:space="0" w:color="auto"/>
                                <w:right w:val="none" w:sz="0" w:space="0" w:color="auto"/>
                              </w:divBdr>
                              <w:divsChild>
                                <w:div w:id="1889219821">
                                  <w:marLeft w:val="0"/>
                                  <w:marRight w:val="0"/>
                                  <w:marTop w:val="0"/>
                                  <w:marBottom w:val="0"/>
                                  <w:divBdr>
                                    <w:top w:val="none" w:sz="0" w:space="0" w:color="auto"/>
                                    <w:left w:val="none" w:sz="0" w:space="0" w:color="auto"/>
                                    <w:bottom w:val="none" w:sz="0" w:space="0" w:color="auto"/>
                                    <w:right w:val="none" w:sz="0" w:space="0" w:color="auto"/>
                                  </w:divBdr>
                                </w:div>
                                <w:div w:id="1756247141">
                                  <w:marLeft w:val="0"/>
                                  <w:marRight w:val="0"/>
                                  <w:marTop w:val="0"/>
                                  <w:marBottom w:val="0"/>
                                  <w:divBdr>
                                    <w:top w:val="none" w:sz="0" w:space="0" w:color="auto"/>
                                    <w:left w:val="none" w:sz="0" w:space="0" w:color="auto"/>
                                    <w:bottom w:val="none" w:sz="0" w:space="0" w:color="auto"/>
                                    <w:right w:val="none" w:sz="0" w:space="0" w:color="auto"/>
                                  </w:divBdr>
                                  <w:divsChild>
                                    <w:div w:id="19103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884">
      <w:bodyDiv w:val="1"/>
      <w:marLeft w:val="0"/>
      <w:marRight w:val="0"/>
      <w:marTop w:val="0"/>
      <w:marBottom w:val="0"/>
      <w:divBdr>
        <w:top w:val="none" w:sz="0" w:space="0" w:color="auto"/>
        <w:left w:val="none" w:sz="0" w:space="0" w:color="auto"/>
        <w:bottom w:val="none" w:sz="0" w:space="0" w:color="auto"/>
        <w:right w:val="none" w:sz="0" w:space="0" w:color="auto"/>
      </w:divBdr>
      <w:divsChild>
        <w:div w:id="1610626820">
          <w:marLeft w:val="0"/>
          <w:marRight w:val="0"/>
          <w:marTop w:val="0"/>
          <w:marBottom w:val="0"/>
          <w:divBdr>
            <w:top w:val="none" w:sz="0" w:space="0" w:color="auto"/>
            <w:left w:val="none" w:sz="0" w:space="0" w:color="auto"/>
            <w:bottom w:val="none" w:sz="0" w:space="0" w:color="auto"/>
            <w:right w:val="none" w:sz="0" w:space="0" w:color="auto"/>
          </w:divBdr>
          <w:divsChild>
            <w:div w:id="652485223">
              <w:marLeft w:val="0"/>
              <w:marRight w:val="0"/>
              <w:marTop w:val="0"/>
              <w:marBottom w:val="0"/>
              <w:divBdr>
                <w:top w:val="none" w:sz="0" w:space="0" w:color="auto"/>
                <w:left w:val="none" w:sz="0" w:space="0" w:color="auto"/>
                <w:bottom w:val="none" w:sz="0" w:space="0" w:color="auto"/>
                <w:right w:val="none" w:sz="0" w:space="0" w:color="auto"/>
              </w:divBdr>
              <w:divsChild>
                <w:div w:id="882055564">
                  <w:marLeft w:val="0"/>
                  <w:marRight w:val="0"/>
                  <w:marTop w:val="150"/>
                  <w:marBottom w:val="150"/>
                  <w:divBdr>
                    <w:top w:val="none" w:sz="0" w:space="0" w:color="auto"/>
                    <w:left w:val="none" w:sz="0" w:space="0" w:color="auto"/>
                    <w:bottom w:val="none" w:sz="0" w:space="0" w:color="auto"/>
                    <w:right w:val="none" w:sz="0" w:space="0" w:color="auto"/>
                  </w:divBdr>
                  <w:divsChild>
                    <w:div w:id="1786120611">
                      <w:marLeft w:val="0"/>
                      <w:marRight w:val="0"/>
                      <w:marTop w:val="0"/>
                      <w:marBottom w:val="0"/>
                      <w:divBdr>
                        <w:top w:val="none" w:sz="0" w:space="0" w:color="auto"/>
                        <w:left w:val="none" w:sz="0" w:space="0" w:color="auto"/>
                        <w:bottom w:val="none" w:sz="0" w:space="0" w:color="auto"/>
                        <w:right w:val="none" w:sz="0" w:space="0" w:color="auto"/>
                      </w:divBdr>
                      <w:divsChild>
                        <w:div w:id="531379470">
                          <w:marLeft w:val="0"/>
                          <w:marRight w:val="0"/>
                          <w:marTop w:val="570"/>
                          <w:marBottom w:val="0"/>
                          <w:divBdr>
                            <w:top w:val="none" w:sz="0" w:space="0" w:color="auto"/>
                            <w:left w:val="none" w:sz="0" w:space="0" w:color="auto"/>
                            <w:bottom w:val="none" w:sz="0" w:space="0" w:color="auto"/>
                            <w:right w:val="none" w:sz="0" w:space="0" w:color="auto"/>
                          </w:divBdr>
                          <w:divsChild>
                            <w:div w:id="441263337">
                              <w:marLeft w:val="0"/>
                              <w:marRight w:val="0"/>
                              <w:marTop w:val="0"/>
                              <w:marBottom w:val="0"/>
                              <w:divBdr>
                                <w:top w:val="none" w:sz="0" w:space="0" w:color="auto"/>
                                <w:left w:val="none" w:sz="0" w:space="0" w:color="auto"/>
                                <w:bottom w:val="none" w:sz="0" w:space="0" w:color="auto"/>
                                <w:right w:val="none" w:sz="0" w:space="0" w:color="auto"/>
                              </w:divBdr>
                              <w:divsChild>
                                <w:div w:id="788360304">
                                  <w:marLeft w:val="0"/>
                                  <w:marRight w:val="0"/>
                                  <w:marTop w:val="0"/>
                                  <w:marBottom w:val="0"/>
                                  <w:divBdr>
                                    <w:top w:val="none" w:sz="0" w:space="0" w:color="auto"/>
                                    <w:left w:val="none" w:sz="0" w:space="0" w:color="auto"/>
                                    <w:bottom w:val="none" w:sz="0" w:space="0" w:color="auto"/>
                                    <w:right w:val="none" w:sz="0" w:space="0" w:color="auto"/>
                                  </w:divBdr>
                                </w:div>
                                <w:div w:id="1052969738">
                                  <w:marLeft w:val="0"/>
                                  <w:marRight w:val="0"/>
                                  <w:marTop w:val="0"/>
                                  <w:marBottom w:val="0"/>
                                  <w:divBdr>
                                    <w:top w:val="none" w:sz="0" w:space="0" w:color="auto"/>
                                    <w:left w:val="none" w:sz="0" w:space="0" w:color="auto"/>
                                    <w:bottom w:val="none" w:sz="0" w:space="0" w:color="auto"/>
                                    <w:right w:val="none" w:sz="0" w:space="0" w:color="auto"/>
                                  </w:divBdr>
                                  <w:divsChild>
                                    <w:div w:id="7147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3025591">
      <w:bodyDiv w:val="1"/>
      <w:marLeft w:val="0"/>
      <w:marRight w:val="0"/>
      <w:marTop w:val="0"/>
      <w:marBottom w:val="0"/>
      <w:divBdr>
        <w:top w:val="none" w:sz="0" w:space="0" w:color="auto"/>
        <w:left w:val="none" w:sz="0" w:space="0" w:color="auto"/>
        <w:bottom w:val="none" w:sz="0" w:space="0" w:color="auto"/>
        <w:right w:val="none" w:sz="0" w:space="0" w:color="auto"/>
      </w:divBdr>
      <w:divsChild>
        <w:div w:id="1217282915">
          <w:marLeft w:val="0"/>
          <w:marRight w:val="0"/>
          <w:marTop w:val="0"/>
          <w:marBottom w:val="0"/>
          <w:divBdr>
            <w:top w:val="none" w:sz="0" w:space="0" w:color="auto"/>
            <w:left w:val="none" w:sz="0" w:space="0" w:color="auto"/>
            <w:bottom w:val="none" w:sz="0" w:space="0" w:color="auto"/>
            <w:right w:val="none" w:sz="0" w:space="0" w:color="auto"/>
          </w:divBdr>
          <w:divsChild>
            <w:div w:id="114369560">
              <w:marLeft w:val="0"/>
              <w:marRight w:val="0"/>
              <w:marTop w:val="0"/>
              <w:marBottom w:val="0"/>
              <w:divBdr>
                <w:top w:val="none" w:sz="0" w:space="0" w:color="auto"/>
                <w:left w:val="none" w:sz="0" w:space="0" w:color="auto"/>
                <w:bottom w:val="none" w:sz="0" w:space="0" w:color="auto"/>
                <w:right w:val="none" w:sz="0" w:space="0" w:color="auto"/>
              </w:divBdr>
              <w:divsChild>
                <w:div w:id="46733821">
                  <w:marLeft w:val="0"/>
                  <w:marRight w:val="0"/>
                  <w:marTop w:val="150"/>
                  <w:marBottom w:val="150"/>
                  <w:divBdr>
                    <w:top w:val="none" w:sz="0" w:space="0" w:color="auto"/>
                    <w:left w:val="none" w:sz="0" w:space="0" w:color="auto"/>
                    <w:bottom w:val="none" w:sz="0" w:space="0" w:color="auto"/>
                    <w:right w:val="none" w:sz="0" w:space="0" w:color="auto"/>
                  </w:divBdr>
                  <w:divsChild>
                    <w:div w:id="1643804780">
                      <w:marLeft w:val="0"/>
                      <w:marRight w:val="0"/>
                      <w:marTop w:val="0"/>
                      <w:marBottom w:val="0"/>
                      <w:divBdr>
                        <w:top w:val="none" w:sz="0" w:space="0" w:color="auto"/>
                        <w:left w:val="none" w:sz="0" w:space="0" w:color="auto"/>
                        <w:bottom w:val="none" w:sz="0" w:space="0" w:color="auto"/>
                        <w:right w:val="none" w:sz="0" w:space="0" w:color="auto"/>
                      </w:divBdr>
                      <w:divsChild>
                        <w:div w:id="1248922340">
                          <w:marLeft w:val="0"/>
                          <w:marRight w:val="0"/>
                          <w:marTop w:val="570"/>
                          <w:marBottom w:val="0"/>
                          <w:divBdr>
                            <w:top w:val="none" w:sz="0" w:space="0" w:color="auto"/>
                            <w:left w:val="none" w:sz="0" w:space="0" w:color="auto"/>
                            <w:bottom w:val="none" w:sz="0" w:space="0" w:color="auto"/>
                            <w:right w:val="none" w:sz="0" w:space="0" w:color="auto"/>
                          </w:divBdr>
                          <w:divsChild>
                            <w:div w:id="1313169600">
                              <w:marLeft w:val="0"/>
                              <w:marRight w:val="0"/>
                              <w:marTop w:val="0"/>
                              <w:marBottom w:val="0"/>
                              <w:divBdr>
                                <w:top w:val="none" w:sz="0" w:space="0" w:color="auto"/>
                                <w:left w:val="none" w:sz="0" w:space="0" w:color="auto"/>
                                <w:bottom w:val="none" w:sz="0" w:space="0" w:color="auto"/>
                                <w:right w:val="none" w:sz="0" w:space="0" w:color="auto"/>
                              </w:divBdr>
                              <w:divsChild>
                                <w:div w:id="1436749559">
                                  <w:marLeft w:val="0"/>
                                  <w:marRight w:val="0"/>
                                  <w:marTop w:val="0"/>
                                  <w:marBottom w:val="0"/>
                                  <w:divBdr>
                                    <w:top w:val="none" w:sz="0" w:space="0" w:color="auto"/>
                                    <w:left w:val="none" w:sz="0" w:space="0" w:color="auto"/>
                                    <w:bottom w:val="none" w:sz="0" w:space="0" w:color="auto"/>
                                    <w:right w:val="none" w:sz="0" w:space="0" w:color="auto"/>
                                  </w:divBdr>
                                </w:div>
                                <w:div w:id="82932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163912">
      <w:bodyDiv w:val="1"/>
      <w:marLeft w:val="0"/>
      <w:marRight w:val="0"/>
      <w:marTop w:val="0"/>
      <w:marBottom w:val="0"/>
      <w:divBdr>
        <w:top w:val="none" w:sz="0" w:space="0" w:color="auto"/>
        <w:left w:val="none" w:sz="0" w:space="0" w:color="auto"/>
        <w:bottom w:val="none" w:sz="0" w:space="0" w:color="auto"/>
        <w:right w:val="none" w:sz="0" w:space="0" w:color="auto"/>
      </w:divBdr>
    </w:div>
    <w:div w:id="1181896680">
      <w:bodyDiv w:val="1"/>
      <w:marLeft w:val="0"/>
      <w:marRight w:val="0"/>
      <w:marTop w:val="0"/>
      <w:marBottom w:val="0"/>
      <w:divBdr>
        <w:top w:val="none" w:sz="0" w:space="0" w:color="auto"/>
        <w:left w:val="none" w:sz="0" w:space="0" w:color="auto"/>
        <w:bottom w:val="none" w:sz="0" w:space="0" w:color="auto"/>
        <w:right w:val="none" w:sz="0" w:space="0" w:color="auto"/>
      </w:divBdr>
    </w:div>
    <w:div w:id="1385979849">
      <w:bodyDiv w:val="1"/>
      <w:marLeft w:val="0"/>
      <w:marRight w:val="0"/>
      <w:marTop w:val="0"/>
      <w:marBottom w:val="0"/>
      <w:divBdr>
        <w:top w:val="none" w:sz="0" w:space="0" w:color="auto"/>
        <w:left w:val="none" w:sz="0" w:space="0" w:color="auto"/>
        <w:bottom w:val="none" w:sz="0" w:space="0" w:color="auto"/>
        <w:right w:val="none" w:sz="0" w:space="0" w:color="auto"/>
      </w:divBdr>
      <w:divsChild>
        <w:div w:id="919025026">
          <w:marLeft w:val="0"/>
          <w:marRight w:val="0"/>
          <w:marTop w:val="0"/>
          <w:marBottom w:val="0"/>
          <w:divBdr>
            <w:top w:val="none" w:sz="0" w:space="0" w:color="auto"/>
            <w:left w:val="none" w:sz="0" w:space="0" w:color="auto"/>
            <w:bottom w:val="none" w:sz="0" w:space="0" w:color="auto"/>
            <w:right w:val="none" w:sz="0" w:space="0" w:color="auto"/>
          </w:divBdr>
          <w:divsChild>
            <w:div w:id="1749225111">
              <w:marLeft w:val="0"/>
              <w:marRight w:val="0"/>
              <w:marTop w:val="0"/>
              <w:marBottom w:val="0"/>
              <w:divBdr>
                <w:top w:val="none" w:sz="0" w:space="0" w:color="auto"/>
                <w:left w:val="none" w:sz="0" w:space="0" w:color="auto"/>
                <w:bottom w:val="none" w:sz="0" w:space="0" w:color="auto"/>
                <w:right w:val="none" w:sz="0" w:space="0" w:color="auto"/>
              </w:divBdr>
              <w:divsChild>
                <w:div w:id="422841624">
                  <w:marLeft w:val="0"/>
                  <w:marRight w:val="0"/>
                  <w:marTop w:val="150"/>
                  <w:marBottom w:val="150"/>
                  <w:divBdr>
                    <w:top w:val="none" w:sz="0" w:space="0" w:color="auto"/>
                    <w:left w:val="none" w:sz="0" w:space="0" w:color="auto"/>
                    <w:bottom w:val="none" w:sz="0" w:space="0" w:color="auto"/>
                    <w:right w:val="none" w:sz="0" w:space="0" w:color="auto"/>
                  </w:divBdr>
                  <w:divsChild>
                    <w:div w:id="1884781204">
                      <w:marLeft w:val="0"/>
                      <w:marRight w:val="0"/>
                      <w:marTop w:val="0"/>
                      <w:marBottom w:val="0"/>
                      <w:divBdr>
                        <w:top w:val="none" w:sz="0" w:space="0" w:color="auto"/>
                        <w:left w:val="none" w:sz="0" w:space="0" w:color="auto"/>
                        <w:bottom w:val="none" w:sz="0" w:space="0" w:color="auto"/>
                        <w:right w:val="none" w:sz="0" w:space="0" w:color="auto"/>
                      </w:divBdr>
                      <w:divsChild>
                        <w:div w:id="1374498018">
                          <w:marLeft w:val="0"/>
                          <w:marRight w:val="0"/>
                          <w:marTop w:val="570"/>
                          <w:marBottom w:val="0"/>
                          <w:divBdr>
                            <w:top w:val="none" w:sz="0" w:space="0" w:color="auto"/>
                            <w:left w:val="none" w:sz="0" w:space="0" w:color="auto"/>
                            <w:bottom w:val="none" w:sz="0" w:space="0" w:color="auto"/>
                            <w:right w:val="none" w:sz="0" w:space="0" w:color="auto"/>
                          </w:divBdr>
                          <w:divsChild>
                            <w:div w:id="192429589">
                              <w:marLeft w:val="0"/>
                              <w:marRight w:val="0"/>
                              <w:marTop w:val="0"/>
                              <w:marBottom w:val="0"/>
                              <w:divBdr>
                                <w:top w:val="none" w:sz="0" w:space="0" w:color="auto"/>
                                <w:left w:val="none" w:sz="0" w:space="0" w:color="auto"/>
                                <w:bottom w:val="none" w:sz="0" w:space="0" w:color="auto"/>
                                <w:right w:val="none" w:sz="0" w:space="0" w:color="auto"/>
                              </w:divBdr>
                              <w:divsChild>
                                <w:div w:id="1224413045">
                                  <w:marLeft w:val="0"/>
                                  <w:marRight w:val="0"/>
                                  <w:marTop w:val="0"/>
                                  <w:marBottom w:val="0"/>
                                  <w:divBdr>
                                    <w:top w:val="none" w:sz="0" w:space="0" w:color="auto"/>
                                    <w:left w:val="none" w:sz="0" w:space="0" w:color="auto"/>
                                    <w:bottom w:val="none" w:sz="0" w:space="0" w:color="auto"/>
                                    <w:right w:val="none" w:sz="0" w:space="0" w:color="auto"/>
                                  </w:divBdr>
                                  <w:divsChild>
                                    <w:div w:id="79155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535707">
      <w:bodyDiv w:val="1"/>
      <w:marLeft w:val="0"/>
      <w:marRight w:val="0"/>
      <w:marTop w:val="0"/>
      <w:marBottom w:val="0"/>
      <w:divBdr>
        <w:top w:val="none" w:sz="0" w:space="0" w:color="auto"/>
        <w:left w:val="none" w:sz="0" w:space="0" w:color="auto"/>
        <w:bottom w:val="none" w:sz="0" w:space="0" w:color="auto"/>
        <w:right w:val="none" w:sz="0" w:space="0" w:color="auto"/>
      </w:divBdr>
    </w:div>
    <w:div w:id="1919168161">
      <w:marLeft w:val="0"/>
      <w:marRight w:val="0"/>
      <w:marTop w:val="0"/>
      <w:marBottom w:val="0"/>
      <w:divBdr>
        <w:top w:val="none" w:sz="0" w:space="0" w:color="auto"/>
        <w:left w:val="none" w:sz="0" w:space="0" w:color="auto"/>
        <w:bottom w:val="none" w:sz="0" w:space="0" w:color="auto"/>
        <w:right w:val="none" w:sz="0" w:space="0" w:color="auto"/>
      </w:divBdr>
      <w:divsChild>
        <w:div w:id="1919168166">
          <w:marLeft w:val="0"/>
          <w:marRight w:val="0"/>
          <w:marTop w:val="450"/>
          <w:marBottom w:val="0"/>
          <w:divBdr>
            <w:top w:val="none" w:sz="0" w:space="0" w:color="auto"/>
            <w:left w:val="none" w:sz="0" w:space="0" w:color="auto"/>
            <w:bottom w:val="none" w:sz="0" w:space="0" w:color="auto"/>
            <w:right w:val="none" w:sz="0" w:space="0" w:color="auto"/>
          </w:divBdr>
        </w:div>
      </w:divsChild>
    </w:div>
    <w:div w:id="1919168164">
      <w:marLeft w:val="0"/>
      <w:marRight w:val="0"/>
      <w:marTop w:val="0"/>
      <w:marBottom w:val="0"/>
      <w:divBdr>
        <w:top w:val="none" w:sz="0" w:space="0" w:color="auto"/>
        <w:left w:val="none" w:sz="0" w:space="0" w:color="auto"/>
        <w:bottom w:val="none" w:sz="0" w:space="0" w:color="auto"/>
        <w:right w:val="none" w:sz="0" w:space="0" w:color="auto"/>
      </w:divBdr>
    </w:div>
    <w:div w:id="1919168167">
      <w:marLeft w:val="0"/>
      <w:marRight w:val="0"/>
      <w:marTop w:val="0"/>
      <w:marBottom w:val="0"/>
      <w:divBdr>
        <w:top w:val="none" w:sz="0" w:space="0" w:color="auto"/>
        <w:left w:val="none" w:sz="0" w:space="0" w:color="auto"/>
        <w:bottom w:val="none" w:sz="0" w:space="0" w:color="auto"/>
        <w:right w:val="none" w:sz="0" w:space="0" w:color="auto"/>
      </w:divBdr>
      <w:divsChild>
        <w:div w:id="1919168162">
          <w:marLeft w:val="0"/>
          <w:marRight w:val="0"/>
          <w:marTop w:val="150"/>
          <w:marBottom w:val="150"/>
          <w:divBdr>
            <w:top w:val="none" w:sz="0" w:space="0" w:color="auto"/>
            <w:left w:val="none" w:sz="0" w:space="0" w:color="auto"/>
            <w:bottom w:val="none" w:sz="0" w:space="0" w:color="auto"/>
            <w:right w:val="none" w:sz="0" w:space="0" w:color="auto"/>
          </w:divBdr>
        </w:div>
        <w:div w:id="1919168163">
          <w:marLeft w:val="0"/>
          <w:marRight w:val="0"/>
          <w:marTop w:val="105"/>
          <w:marBottom w:val="0"/>
          <w:divBdr>
            <w:top w:val="none" w:sz="0" w:space="0" w:color="auto"/>
            <w:left w:val="none" w:sz="0" w:space="0" w:color="auto"/>
            <w:bottom w:val="none" w:sz="0" w:space="0" w:color="auto"/>
            <w:right w:val="none" w:sz="0" w:space="0" w:color="auto"/>
          </w:divBdr>
        </w:div>
        <w:div w:id="1919168174">
          <w:marLeft w:val="0"/>
          <w:marRight w:val="0"/>
          <w:marTop w:val="450"/>
          <w:marBottom w:val="0"/>
          <w:divBdr>
            <w:top w:val="none" w:sz="0" w:space="0" w:color="auto"/>
            <w:left w:val="none" w:sz="0" w:space="0" w:color="auto"/>
            <w:bottom w:val="none" w:sz="0" w:space="0" w:color="auto"/>
            <w:right w:val="none" w:sz="0" w:space="0" w:color="auto"/>
          </w:divBdr>
        </w:div>
      </w:divsChild>
    </w:div>
    <w:div w:id="1919168169">
      <w:marLeft w:val="0"/>
      <w:marRight w:val="0"/>
      <w:marTop w:val="0"/>
      <w:marBottom w:val="0"/>
      <w:divBdr>
        <w:top w:val="none" w:sz="0" w:space="0" w:color="auto"/>
        <w:left w:val="none" w:sz="0" w:space="0" w:color="auto"/>
        <w:bottom w:val="none" w:sz="0" w:space="0" w:color="auto"/>
        <w:right w:val="none" w:sz="0" w:space="0" w:color="auto"/>
      </w:divBdr>
      <w:divsChild>
        <w:div w:id="1919168173">
          <w:marLeft w:val="0"/>
          <w:marRight w:val="0"/>
          <w:marTop w:val="0"/>
          <w:marBottom w:val="0"/>
          <w:divBdr>
            <w:top w:val="none" w:sz="0" w:space="0" w:color="auto"/>
            <w:left w:val="none" w:sz="0" w:space="0" w:color="auto"/>
            <w:bottom w:val="none" w:sz="0" w:space="0" w:color="auto"/>
            <w:right w:val="none" w:sz="0" w:space="0" w:color="auto"/>
          </w:divBdr>
        </w:div>
      </w:divsChild>
    </w:div>
    <w:div w:id="1919168170">
      <w:marLeft w:val="0"/>
      <w:marRight w:val="0"/>
      <w:marTop w:val="0"/>
      <w:marBottom w:val="0"/>
      <w:divBdr>
        <w:top w:val="none" w:sz="0" w:space="0" w:color="auto"/>
        <w:left w:val="none" w:sz="0" w:space="0" w:color="auto"/>
        <w:bottom w:val="none" w:sz="0" w:space="0" w:color="auto"/>
        <w:right w:val="none" w:sz="0" w:space="0" w:color="auto"/>
      </w:divBdr>
      <w:divsChild>
        <w:div w:id="1919168165">
          <w:marLeft w:val="0"/>
          <w:marRight w:val="0"/>
          <w:marTop w:val="150"/>
          <w:marBottom w:val="150"/>
          <w:divBdr>
            <w:top w:val="none" w:sz="0" w:space="0" w:color="auto"/>
            <w:left w:val="none" w:sz="0" w:space="0" w:color="auto"/>
            <w:bottom w:val="none" w:sz="0" w:space="0" w:color="auto"/>
            <w:right w:val="none" w:sz="0" w:space="0" w:color="auto"/>
          </w:divBdr>
        </w:div>
        <w:div w:id="1919168168">
          <w:marLeft w:val="0"/>
          <w:marRight w:val="0"/>
          <w:marTop w:val="450"/>
          <w:marBottom w:val="0"/>
          <w:divBdr>
            <w:top w:val="none" w:sz="0" w:space="0" w:color="auto"/>
            <w:left w:val="none" w:sz="0" w:space="0" w:color="auto"/>
            <w:bottom w:val="none" w:sz="0" w:space="0" w:color="auto"/>
            <w:right w:val="none" w:sz="0" w:space="0" w:color="auto"/>
          </w:divBdr>
        </w:div>
        <w:div w:id="1919168171">
          <w:marLeft w:val="0"/>
          <w:marRight w:val="0"/>
          <w:marTop w:val="105"/>
          <w:marBottom w:val="0"/>
          <w:divBdr>
            <w:top w:val="none" w:sz="0" w:space="0" w:color="auto"/>
            <w:left w:val="none" w:sz="0" w:space="0" w:color="auto"/>
            <w:bottom w:val="none" w:sz="0" w:space="0" w:color="auto"/>
            <w:right w:val="none" w:sz="0" w:space="0" w:color="auto"/>
          </w:divBdr>
        </w:div>
      </w:divsChild>
    </w:div>
    <w:div w:id="1919168172">
      <w:marLeft w:val="0"/>
      <w:marRight w:val="0"/>
      <w:marTop w:val="0"/>
      <w:marBottom w:val="0"/>
      <w:divBdr>
        <w:top w:val="none" w:sz="0" w:space="0" w:color="auto"/>
        <w:left w:val="none" w:sz="0" w:space="0" w:color="auto"/>
        <w:bottom w:val="none" w:sz="0" w:space="0" w:color="auto"/>
        <w:right w:val="none" w:sz="0" w:space="0" w:color="auto"/>
      </w:divBdr>
    </w:div>
    <w:div w:id="21428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713</Words>
  <Characters>4069</Characters>
  <Application>Microsoft Office Word</Application>
  <DocSecurity>0</DocSecurity>
  <Lines>33</Lines>
  <Paragraphs>9</Paragraphs>
  <ScaleCrop>false</ScaleCrop>
  <Company>MS</Company>
  <LinksUpToDate>false</LinksUpToDate>
  <CharactersWithSpaces>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 Wanying</dc:creator>
  <cp:keywords/>
  <dc:description/>
  <cp:lastModifiedBy>liub</cp:lastModifiedBy>
  <cp:revision>4</cp:revision>
  <dcterms:created xsi:type="dcterms:W3CDTF">2017-01-12T05:58:00Z</dcterms:created>
  <dcterms:modified xsi:type="dcterms:W3CDTF">2017-02-23T01:14:00Z</dcterms:modified>
</cp:coreProperties>
</file>